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57" w:rsidRDefault="00E80A57" w:rsidP="00A4610C">
      <w:pPr>
        <w:tabs>
          <w:tab w:val="left" w:pos="-720"/>
        </w:tabs>
        <w:suppressAutoHyphens/>
        <w:jc w:val="center"/>
        <w:rPr>
          <w:rFonts w:ascii="Courier New" w:hAnsi="Courier New"/>
          <w:b/>
          <w:sz w:val="28"/>
          <w:szCs w:val="28"/>
        </w:rPr>
      </w:pPr>
    </w:p>
    <w:p w:rsidR="00E80A57" w:rsidRDefault="00E80A57" w:rsidP="00A4610C">
      <w:pPr>
        <w:tabs>
          <w:tab w:val="left" w:pos="-720"/>
        </w:tabs>
        <w:suppressAutoHyphens/>
        <w:jc w:val="center"/>
        <w:rPr>
          <w:rFonts w:ascii="Courier New" w:hAnsi="Courier New"/>
          <w:b/>
          <w:sz w:val="28"/>
          <w:szCs w:val="28"/>
        </w:rPr>
      </w:pPr>
    </w:p>
    <w:p w:rsidR="003C30B5" w:rsidRDefault="00A4610C" w:rsidP="00A4610C">
      <w:pPr>
        <w:tabs>
          <w:tab w:val="left" w:pos="-720"/>
        </w:tabs>
        <w:suppressAutoHyphens/>
        <w:jc w:val="center"/>
        <w:rPr>
          <w:b/>
          <w:sz w:val="28"/>
          <w:szCs w:val="28"/>
        </w:rPr>
      </w:pPr>
      <w:r w:rsidRPr="009D7403">
        <w:rPr>
          <w:b/>
          <w:sz w:val="28"/>
          <w:szCs w:val="28"/>
        </w:rPr>
        <w:t>Agency Concurrence</w:t>
      </w:r>
    </w:p>
    <w:p w:rsidR="009D7403" w:rsidRPr="009D7403" w:rsidRDefault="009D7403" w:rsidP="00A4610C">
      <w:pPr>
        <w:tabs>
          <w:tab w:val="left" w:pos="-720"/>
        </w:tabs>
        <w:suppressAutoHyphens/>
        <w:jc w:val="center"/>
        <w:rPr>
          <w:b/>
          <w:sz w:val="28"/>
          <w:szCs w:val="28"/>
        </w:rPr>
      </w:pPr>
    </w:p>
    <w:p w:rsidR="003C30B5" w:rsidRPr="009D7403" w:rsidRDefault="003C30B5" w:rsidP="003C30B5">
      <w:pPr>
        <w:tabs>
          <w:tab w:val="left" w:pos="-720"/>
        </w:tabs>
        <w:suppressAutoHyphens/>
      </w:pPr>
    </w:p>
    <w:p w:rsidR="003C30B5" w:rsidRPr="009D7403" w:rsidRDefault="003C30B5" w:rsidP="003C30B5">
      <w:pPr>
        <w:tabs>
          <w:tab w:val="left" w:pos="-720"/>
        </w:tabs>
        <w:suppressAutoHyphens/>
      </w:pPr>
    </w:p>
    <w:p w:rsidR="003C30B5" w:rsidRPr="009D7403" w:rsidRDefault="003C30B5" w:rsidP="003C30B5">
      <w:pPr>
        <w:tabs>
          <w:tab w:val="left" w:pos="-720"/>
        </w:tabs>
        <w:suppressAutoHyphens/>
        <w:rPr>
          <w:sz w:val="24"/>
          <w:szCs w:val="24"/>
        </w:rPr>
      </w:pPr>
      <w:r w:rsidRPr="009D7403">
        <w:rPr>
          <w:sz w:val="24"/>
          <w:szCs w:val="24"/>
        </w:rPr>
        <w:t xml:space="preserve">     As lender or insurer of funds to defray the costs of this contract, and without liability for any payments thereunder, </w:t>
      </w:r>
      <w:r w:rsidR="005E1444" w:rsidRPr="009D7403">
        <w:rPr>
          <w:sz w:val="24"/>
          <w:szCs w:val="24"/>
        </w:rPr>
        <w:t xml:space="preserve">USDA Rural Development </w:t>
      </w:r>
      <w:r w:rsidRPr="009D7403">
        <w:rPr>
          <w:sz w:val="24"/>
          <w:szCs w:val="24"/>
        </w:rPr>
        <w:t>hereby concurs in the award of this CONTRACT to</w:t>
      </w:r>
      <w:r w:rsidR="009D7403">
        <w:rPr>
          <w:sz w:val="24"/>
          <w:szCs w:val="24"/>
        </w:rPr>
        <w:t>:</w:t>
      </w:r>
    </w:p>
    <w:p w:rsidR="003C30B5" w:rsidRPr="009D7403" w:rsidRDefault="003C30B5" w:rsidP="003C30B5">
      <w:pPr>
        <w:tabs>
          <w:tab w:val="left" w:pos="-720"/>
        </w:tabs>
        <w:suppressAutoHyphens/>
        <w:rPr>
          <w:sz w:val="24"/>
          <w:szCs w:val="24"/>
        </w:rPr>
      </w:pPr>
    </w:p>
    <w:p w:rsidR="003C30B5" w:rsidRPr="009D7403" w:rsidRDefault="003C30B5" w:rsidP="003C30B5">
      <w:pPr>
        <w:tabs>
          <w:tab w:val="left" w:pos="-720"/>
        </w:tabs>
        <w:suppressAutoHyphens/>
        <w:rPr>
          <w:sz w:val="24"/>
          <w:szCs w:val="24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7560"/>
      </w:tblGrid>
      <w:tr w:rsidR="009D7403" w:rsidRPr="00943BD3" w:rsidTr="00943BD3">
        <w:tc>
          <w:tcPr>
            <w:tcW w:w="7560" w:type="dxa"/>
            <w:tcBorders>
              <w:bottom w:val="single" w:sz="4" w:space="0" w:color="auto"/>
            </w:tcBorders>
          </w:tcPr>
          <w:p w:rsidR="009D7403" w:rsidRPr="00943BD3" w:rsidRDefault="009D7403" w:rsidP="00943BD3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  <w:r w:rsidRPr="00943BD3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43BD3">
              <w:rPr>
                <w:sz w:val="24"/>
                <w:szCs w:val="24"/>
              </w:rPr>
              <w:instrText xml:space="preserve"> FORMTEXT </w:instrText>
            </w:r>
            <w:r w:rsidR="008C28A3" w:rsidRPr="00943BD3">
              <w:rPr>
                <w:sz w:val="24"/>
                <w:szCs w:val="24"/>
              </w:rPr>
            </w:r>
            <w:r w:rsidRPr="00943BD3">
              <w:rPr>
                <w:sz w:val="24"/>
                <w:szCs w:val="24"/>
              </w:rPr>
              <w:fldChar w:fldCharType="separate"/>
            </w:r>
            <w:bookmarkStart w:id="1" w:name="_GoBack"/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bookmarkEnd w:id="1"/>
            <w:r w:rsidRPr="00943BD3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9D7403" w:rsidRPr="00943BD3" w:rsidTr="00943BD3"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:rsidR="009D7403" w:rsidRPr="00943BD3" w:rsidRDefault="009D7403" w:rsidP="00943BD3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  <w:r w:rsidRPr="00943BD3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43BD3">
              <w:rPr>
                <w:sz w:val="24"/>
                <w:szCs w:val="24"/>
              </w:rPr>
              <w:instrText xml:space="preserve"> FORMTEXT </w:instrText>
            </w:r>
            <w:r w:rsidR="008C28A3" w:rsidRPr="00943BD3">
              <w:rPr>
                <w:sz w:val="24"/>
                <w:szCs w:val="24"/>
              </w:rPr>
            </w:r>
            <w:r w:rsidRPr="00943BD3">
              <w:rPr>
                <w:sz w:val="24"/>
                <w:szCs w:val="24"/>
              </w:rPr>
              <w:fldChar w:fldCharType="separate"/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9D7403" w:rsidRPr="00943BD3" w:rsidTr="00943BD3"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:rsidR="009D7403" w:rsidRPr="00943BD3" w:rsidRDefault="009D7403" w:rsidP="00943BD3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  <w:r w:rsidRPr="00943BD3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43BD3">
              <w:rPr>
                <w:sz w:val="24"/>
                <w:szCs w:val="24"/>
              </w:rPr>
              <w:instrText xml:space="preserve"> FORMTEXT </w:instrText>
            </w:r>
            <w:r w:rsidR="008C28A3" w:rsidRPr="00943BD3">
              <w:rPr>
                <w:sz w:val="24"/>
                <w:szCs w:val="24"/>
              </w:rPr>
            </w:r>
            <w:r w:rsidRPr="00943BD3">
              <w:rPr>
                <w:sz w:val="24"/>
                <w:szCs w:val="24"/>
              </w:rPr>
              <w:fldChar w:fldCharType="separate"/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A4610C" w:rsidRPr="009D7403" w:rsidRDefault="00A4610C" w:rsidP="003C30B5">
      <w:pPr>
        <w:tabs>
          <w:tab w:val="left" w:pos="-720"/>
        </w:tabs>
        <w:suppressAutoHyphens/>
        <w:rPr>
          <w:sz w:val="24"/>
          <w:szCs w:val="24"/>
        </w:rPr>
      </w:pPr>
    </w:p>
    <w:p w:rsidR="00A4610C" w:rsidRPr="009D7403" w:rsidRDefault="00A4610C" w:rsidP="003C30B5">
      <w:pPr>
        <w:tabs>
          <w:tab w:val="left" w:pos="-720"/>
        </w:tabs>
        <w:suppressAutoHyphens/>
        <w:rPr>
          <w:sz w:val="24"/>
          <w:szCs w:val="24"/>
        </w:rPr>
      </w:pPr>
    </w:p>
    <w:p w:rsidR="003C30B5" w:rsidRPr="009D7403" w:rsidRDefault="003C30B5" w:rsidP="003C30B5">
      <w:pPr>
        <w:tabs>
          <w:tab w:val="left" w:pos="-720"/>
        </w:tabs>
        <w:suppressAutoHyphens/>
        <w:rPr>
          <w:sz w:val="24"/>
          <w:szCs w:val="24"/>
        </w:rPr>
      </w:pPr>
    </w:p>
    <w:p w:rsidR="009D7403" w:rsidRDefault="003C30B5" w:rsidP="003C30B5">
      <w:pPr>
        <w:tabs>
          <w:tab w:val="left" w:pos="-720"/>
        </w:tabs>
        <w:suppressAutoHyphens/>
        <w:rPr>
          <w:sz w:val="24"/>
          <w:szCs w:val="24"/>
        </w:rPr>
      </w:pPr>
      <w:r w:rsidRPr="009D7403">
        <w:rPr>
          <w:sz w:val="24"/>
          <w:szCs w:val="24"/>
        </w:rPr>
        <w:t xml:space="preserve">   </w:t>
      </w:r>
    </w:p>
    <w:p w:rsidR="003C30B5" w:rsidRPr="009D7403" w:rsidRDefault="003C30B5" w:rsidP="003C30B5">
      <w:pPr>
        <w:tabs>
          <w:tab w:val="left" w:pos="-720"/>
        </w:tabs>
        <w:suppressAutoHyphens/>
        <w:rPr>
          <w:sz w:val="24"/>
          <w:szCs w:val="24"/>
        </w:rPr>
      </w:pPr>
      <w:r w:rsidRPr="009D7403">
        <w:rPr>
          <w:sz w:val="24"/>
          <w:szCs w:val="24"/>
        </w:rPr>
        <w:t xml:space="preserve">  </w:t>
      </w:r>
      <w:smartTag w:uri="urn:schemas-microsoft-com:office:smarttags" w:element="country-region">
        <w:smartTag w:uri="urn:schemas-microsoft-com:office:smarttags" w:element="place">
          <w:r w:rsidRPr="009D7403">
            <w:rPr>
              <w:sz w:val="24"/>
              <w:szCs w:val="24"/>
            </w:rPr>
            <w:t>U.S.</w:t>
          </w:r>
        </w:smartTag>
      </w:smartTag>
      <w:r w:rsidRPr="009D7403">
        <w:rPr>
          <w:sz w:val="24"/>
          <w:szCs w:val="24"/>
        </w:rPr>
        <w:t xml:space="preserve"> Department of Agriculture</w:t>
      </w:r>
      <w:r w:rsidR="009D7403">
        <w:rPr>
          <w:sz w:val="24"/>
          <w:szCs w:val="24"/>
        </w:rPr>
        <w:t xml:space="preserve"> - </w:t>
      </w:r>
      <w:r w:rsidR="005E1444" w:rsidRPr="009D7403">
        <w:rPr>
          <w:sz w:val="24"/>
          <w:szCs w:val="24"/>
        </w:rPr>
        <w:t>Rural Development</w:t>
      </w:r>
    </w:p>
    <w:p w:rsidR="003C30B5" w:rsidRPr="009D7403" w:rsidRDefault="003C30B5" w:rsidP="003C30B5">
      <w:pPr>
        <w:tabs>
          <w:tab w:val="left" w:pos="-720"/>
        </w:tabs>
        <w:suppressAutoHyphens/>
        <w:rPr>
          <w:sz w:val="24"/>
          <w:szCs w:val="24"/>
        </w:rPr>
      </w:pPr>
    </w:p>
    <w:p w:rsidR="009D7403" w:rsidRPr="009D7403" w:rsidRDefault="003C30B5" w:rsidP="003C30B5">
      <w:pPr>
        <w:tabs>
          <w:tab w:val="left" w:pos="-720"/>
        </w:tabs>
        <w:suppressAutoHyphens/>
        <w:rPr>
          <w:sz w:val="24"/>
          <w:szCs w:val="24"/>
        </w:rPr>
      </w:pPr>
      <w:r w:rsidRPr="009D7403">
        <w:rPr>
          <w:sz w:val="24"/>
          <w:szCs w:val="24"/>
        </w:rPr>
        <w:t xml:space="preserve">     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6660"/>
      </w:tblGrid>
      <w:tr w:rsidR="009D7403" w:rsidRPr="00943BD3" w:rsidTr="00943BD3">
        <w:tc>
          <w:tcPr>
            <w:tcW w:w="900" w:type="dxa"/>
          </w:tcPr>
          <w:p w:rsidR="009D7403" w:rsidRPr="00943BD3" w:rsidRDefault="009D7403" w:rsidP="00943BD3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  <w:r w:rsidRPr="00943BD3">
              <w:rPr>
                <w:sz w:val="24"/>
                <w:szCs w:val="24"/>
              </w:rPr>
              <w:t xml:space="preserve">     By: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9D7403" w:rsidRPr="00943BD3" w:rsidRDefault="009D7403" w:rsidP="00943BD3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  <w:r w:rsidRPr="00943BD3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43BD3">
              <w:rPr>
                <w:sz w:val="24"/>
                <w:szCs w:val="24"/>
              </w:rPr>
              <w:instrText xml:space="preserve"> FORMTEXT </w:instrText>
            </w:r>
            <w:r w:rsidR="008C28A3" w:rsidRPr="00943BD3">
              <w:rPr>
                <w:sz w:val="24"/>
                <w:szCs w:val="24"/>
              </w:rPr>
            </w:r>
            <w:r w:rsidRPr="00943BD3">
              <w:rPr>
                <w:sz w:val="24"/>
                <w:szCs w:val="24"/>
              </w:rPr>
              <w:fldChar w:fldCharType="separate"/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9D7403" w:rsidRPr="00943BD3" w:rsidTr="00943BD3">
        <w:tc>
          <w:tcPr>
            <w:tcW w:w="900" w:type="dxa"/>
          </w:tcPr>
          <w:p w:rsidR="009D7403" w:rsidRPr="00943BD3" w:rsidRDefault="009D7403" w:rsidP="00943BD3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  <w:r w:rsidRPr="00943BD3">
              <w:rPr>
                <w:sz w:val="24"/>
                <w:szCs w:val="24"/>
              </w:rPr>
              <w:t xml:space="preserve">  Title: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9D7403" w:rsidRPr="00943BD3" w:rsidRDefault="009D7403" w:rsidP="00943BD3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  <w:r w:rsidRPr="00943BD3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43BD3">
              <w:rPr>
                <w:sz w:val="24"/>
                <w:szCs w:val="24"/>
              </w:rPr>
              <w:instrText xml:space="preserve"> FORMTEXT </w:instrText>
            </w:r>
            <w:r w:rsidR="008C28A3" w:rsidRPr="00943BD3">
              <w:rPr>
                <w:sz w:val="24"/>
                <w:szCs w:val="24"/>
              </w:rPr>
            </w:r>
            <w:r w:rsidRPr="00943BD3">
              <w:rPr>
                <w:sz w:val="24"/>
                <w:szCs w:val="24"/>
              </w:rPr>
              <w:fldChar w:fldCharType="separate"/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9D7403" w:rsidRPr="00943BD3" w:rsidTr="00943BD3">
        <w:tc>
          <w:tcPr>
            <w:tcW w:w="900" w:type="dxa"/>
          </w:tcPr>
          <w:p w:rsidR="009D7403" w:rsidRPr="00943BD3" w:rsidRDefault="009D7403" w:rsidP="00943BD3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  <w:r w:rsidRPr="00943BD3">
              <w:rPr>
                <w:sz w:val="24"/>
                <w:szCs w:val="24"/>
              </w:rPr>
              <w:t xml:space="preserve">  Date: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9D7403" w:rsidRPr="00943BD3" w:rsidRDefault="009D7403" w:rsidP="00943BD3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  <w:r w:rsidRPr="00943BD3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43BD3">
              <w:rPr>
                <w:sz w:val="24"/>
                <w:szCs w:val="24"/>
              </w:rPr>
              <w:instrText xml:space="preserve"> FORMTEXT </w:instrText>
            </w:r>
            <w:r w:rsidR="008C28A3" w:rsidRPr="00943BD3">
              <w:rPr>
                <w:sz w:val="24"/>
                <w:szCs w:val="24"/>
              </w:rPr>
            </w:r>
            <w:r w:rsidRPr="00943BD3">
              <w:rPr>
                <w:sz w:val="24"/>
                <w:szCs w:val="24"/>
              </w:rPr>
              <w:fldChar w:fldCharType="separate"/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noProof/>
                <w:sz w:val="24"/>
                <w:szCs w:val="24"/>
              </w:rPr>
              <w:t> </w:t>
            </w:r>
            <w:r w:rsidRPr="00943BD3">
              <w:rPr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3C30B5" w:rsidRPr="009D7403" w:rsidRDefault="003C30B5" w:rsidP="003C30B5">
      <w:pPr>
        <w:tabs>
          <w:tab w:val="left" w:pos="-720"/>
        </w:tabs>
        <w:suppressAutoHyphens/>
        <w:rPr>
          <w:sz w:val="24"/>
          <w:szCs w:val="24"/>
        </w:rPr>
      </w:pPr>
    </w:p>
    <w:p w:rsidR="00A4610C" w:rsidRPr="009D7403" w:rsidRDefault="00A4610C" w:rsidP="003C30B5">
      <w:pPr>
        <w:tabs>
          <w:tab w:val="left" w:pos="-720"/>
        </w:tabs>
        <w:suppressAutoHyphens/>
        <w:rPr>
          <w:sz w:val="24"/>
          <w:szCs w:val="24"/>
        </w:rPr>
      </w:pPr>
    </w:p>
    <w:p w:rsidR="003C30B5" w:rsidRPr="009D7403" w:rsidRDefault="003C30B5" w:rsidP="003C30B5">
      <w:pPr>
        <w:tabs>
          <w:tab w:val="left" w:pos="-720"/>
        </w:tabs>
        <w:suppressAutoHyphens/>
        <w:rPr>
          <w:sz w:val="24"/>
          <w:szCs w:val="24"/>
        </w:rPr>
      </w:pPr>
    </w:p>
    <w:p w:rsidR="003C30B5" w:rsidRPr="009D7403" w:rsidRDefault="003C30B5" w:rsidP="003C30B5">
      <w:pPr>
        <w:tabs>
          <w:tab w:val="left" w:pos="-720"/>
        </w:tabs>
        <w:suppressAutoHyphens/>
        <w:rPr>
          <w:sz w:val="24"/>
          <w:szCs w:val="24"/>
        </w:rPr>
      </w:pPr>
      <w:r w:rsidRPr="009D7403">
        <w:rPr>
          <w:sz w:val="24"/>
          <w:szCs w:val="24"/>
        </w:rPr>
        <w:t xml:space="preserve">     This CONTRACT shall not be effective unless and until concurred in by the State Program Official of </w:t>
      </w:r>
      <w:r w:rsidR="005E1444" w:rsidRPr="009D7403">
        <w:rPr>
          <w:sz w:val="24"/>
          <w:szCs w:val="24"/>
        </w:rPr>
        <w:t xml:space="preserve">USDA Rural Development </w:t>
      </w:r>
      <w:r w:rsidRPr="009D7403">
        <w:rPr>
          <w:sz w:val="24"/>
          <w:szCs w:val="24"/>
        </w:rPr>
        <w:t>or a delegated representative.</w:t>
      </w:r>
    </w:p>
    <w:p w:rsidR="0087713B" w:rsidRPr="009D7403" w:rsidRDefault="0087713B">
      <w:pPr>
        <w:rPr>
          <w:sz w:val="24"/>
          <w:szCs w:val="24"/>
        </w:rPr>
      </w:pPr>
    </w:p>
    <w:sectPr w:rsidR="0087713B" w:rsidRPr="009D740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BD3" w:rsidRDefault="00943BD3">
      <w:r>
        <w:separator/>
      </w:r>
    </w:p>
  </w:endnote>
  <w:endnote w:type="continuationSeparator" w:id="0">
    <w:p w:rsidR="00943BD3" w:rsidRDefault="009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C03" w:rsidRPr="007A1A2E" w:rsidRDefault="00891C03">
    <w:pPr>
      <w:pStyle w:val="Footer"/>
    </w:pPr>
    <w:r w:rsidRPr="007A1A2E">
      <w:t>(</w:t>
    </w:r>
    <w:r w:rsidR="00CE6EEC">
      <w:t>07</w:t>
    </w:r>
    <w:r w:rsidRPr="007A1A2E">
      <w:t>/</w:t>
    </w:r>
    <w:r w:rsidR="00CE6EEC">
      <w:t>05</w:t>
    </w:r>
    <w:r w:rsidRPr="007A1A2E">
      <w:t>/0</w:t>
    </w:r>
    <w:r w:rsidR="00CE6EEC">
      <w:t>7</w:t>
    </w:r>
    <w:r w:rsidRPr="007A1A2E">
      <w:t>) PN 3</w:t>
    </w:r>
    <w:r w:rsidR="00CE6EEC">
      <w:t>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BD3" w:rsidRDefault="00943BD3">
      <w:r>
        <w:separator/>
      </w:r>
    </w:p>
  </w:footnote>
  <w:footnote w:type="continuationSeparator" w:id="0">
    <w:p w:rsidR="00943BD3" w:rsidRDefault="00943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C03" w:rsidRPr="007A1A2E" w:rsidRDefault="00891C03" w:rsidP="00E80A57">
    <w:pPr>
      <w:pStyle w:val="Header"/>
      <w:jc w:val="right"/>
    </w:pPr>
    <w:smartTag w:uri="urn:schemas-microsoft-com:office:smarttags" w:element="State">
      <w:smartTag w:uri="urn:schemas-microsoft-com:office:smarttags" w:element="place">
        <w:r w:rsidRPr="007A1A2E">
          <w:t>Illinois</w:t>
        </w:r>
      </w:smartTag>
    </w:smartTag>
    <w:r w:rsidRPr="007A1A2E">
      <w:t xml:space="preserve"> Instruction 1780 </w:t>
    </w:r>
  </w:p>
  <w:p w:rsidR="00891C03" w:rsidRPr="007A1A2E" w:rsidRDefault="00891C03" w:rsidP="00E80A57">
    <w:pPr>
      <w:pStyle w:val="Header"/>
      <w:jc w:val="right"/>
    </w:pPr>
    <w:r w:rsidRPr="007A1A2E">
      <w:t>Guide 11A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zIL6HExqdJGykRjgkrDPOa2H7o=" w:salt="CpoyCEhKGRbsKU/0Y8oF9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B5"/>
    <w:rsid w:val="000052F7"/>
    <w:rsid w:val="00054DBB"/>
    <w:rsid w:val="00171CE1"/>
    <w:rsid w:val="0028128A"/>
    <w:rsid w:val="003A17CD"/>
    <w:rsid w:val="003C30B5"/>
    <w:rsid w:val="00422B8E"/>
    <w:rsid w:val="0048485C"/>
    <w:rsid w:val="004C7E03"/>
    <w:rsid w:val="005E1444"/>
    <w:rsid w:val="00613A40"/>
    <w:rsid w:val="006E0B5D"/>
    <w:rsid w:val="00701461"/>
    <w:rsid w:val="00742C17"/>
    <w:rsid w:val="00745FBC"/>
    <w:rsid w:val="007A1A2E"/>
    <w:rsid w:val="007D03A9"/>
    <w:rsid w:val="007E38B4"/>
    <w:rsid w:val="008258F9"/>
    <w:rsid w:val="0087713B"/>
    <w:rsid w:val="00891C03"/>
    <w:rsid w:val="008C28A3"/>
    <w:rsid w:val="009000F7"/>
    <w:rsid w:val="00943BD3"/>
    <w:rsid w:val="009727CB"/>
    <w:rsid w:val="009D7403"/>
    <w:rsid w:val="00A4610C"/>
    <w:rsid w:val="00AC236A"/>
    <w:rsid w:val="00B26C0D"/>
    <w:rsid w:val="00C1685A"/>
    <w:rsid w:val="00CA7D25"/>
    <w:rsid w:val="00CE6EEC"/>
    <w:rsid w:val="00E02B53"/>
    <w:rsid w:val="00E8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30B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80A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0A5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D740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30B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80A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0A5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D740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 Bulletin 1780-14</vt:lpstr>
    </vt:vector>
  </TitlesOfParts>
  <Company>USDA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 Bulletin 1780-14</dc:title>
  <dc:subject/>
  <dc:creator>maynard.reedy</dc:creator>
  <cp:keywords/>
  <dc:description/>
  <cp:lastModifiedBy>keith.pirok</cp:lastModifiedBy>
  <cp:revision>2</cp:revision>
  <cp:lastPrinted>2005-12-21T19:53:00Z</cp:lastPrinted>
  <dcterms:created xsi:type="dcterms:W3CDTF">2014-11-13T19:37:00Z</dcterms:created>
  <dcterms:modified xsi:type="dcterms:W3CDTF">2014-11-13T19:37:00Z</dcterms:modified>
</cp:coreProperties>
</file>