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C5EDB" w14:textId="16E069F0" w:rsidR="00446952" w:rsidRPr="00B7534E" w:rsidRDefault="00976E32" w:rsidP="00446952">
      <w:pPr>
        <w:pStyle w:val="Header"/>
        <w:jc w:val="center"/>
      </w:pPr>
      <w:r>
        <w:rPr>
          <w:rFonts w:ascii="Times" w:eastAsia="Times" w:hAnsi="Times"/>
          <w:noProof/>
          <w:sz w:val="24"/>
        </w:rPr>
        <w:drawing>
          <wp:inline distT="0" distB="0" distL="0" distR="0" wp14:anchorId="70186127" wp14:editId="543D8D62">
            <wp:extent cx="1280160" cy="647114"/>
            <wp:effectExtent l="0" t="0" r="0" b="635"/>
            <wp:docPr id="2" name="Picture 2" descr="USDA%20Logo%20Color%20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20Logo%20Color%20Transpar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647114"/>
                    </a:xfrm>
                    <a:prstGeom prst="rect">
                      <a:avLst/>
                    </a:prstGeom>
                    <a:noFill/>
                    <a:ln>
                      <a:noFill/>
                    </a:ln>
                  </pic:spPr>
                </pic:pic>
              </a:graphicData>
            </a:graphic>
          </wp:inline>
        </w:drawing>
      </w:r>
    </w:p>
    <w:p w14:paraId="0379C8D9" w14:textId="77777777" w:rsidR="00BA0C53" w:rsidRDefault="00BA0C53" w:rsidP="00BA0C53">
      <w:pPr>
        <w:pStyle w:val="Default"/>
      </w:pPr>
    </w:p>
    <w:p w14:paraId="721AE241" w14:textId="01ABAEFC" w:rsidR="00BA0C53" w:rsidRPr="00BA0C53" w:rsidRDefault="00BA0C53" w:rsidP="00BA0C53">
      <w:pPr>
        <w:pStyle w:val="Default"/>
        <w:rPr>
          <w:sz w:val="22"/>
          <w:szCs w:val="22"/>
        </w:rPr>
      </w:pPr>
      <w:r>
        <w:t xml:space="preserve"> </w:t>
      </w:r>
      <w:r>
        <w:tab/>
      </w:r>
      <w:r>
        <w:tab/>
      </w:r>
      <w:r>
        <w:tab/>
      </w:r>
      <w:r>
        <w:tab/>
      </w:r>
      <w:r w:rsidRPr="00BA0C53">
        <w:rPr>
          <w:sz w:val="22"/>
          <w:szCs w:val="22"/>
        </w:rPr>
        <w:t xml:space="preserve">United States Department of Agriculture </w:t>
      </w:r>
    </w:p>
    <w:p w14:paraId="0C66C503" w14:textId="2EA98FAE" w:rsidR="00BA0C53" w:rsidRPr="00BA0C53" w:rsidRDefault="00BA0C53" w:rsidP="00BA0C53">
      <w:pPr>
        <w:pStyle w:val="Default"/>
        <w:ind w:left="1440" w:firstLine="720"/>
        <w:rPr>
          <w:sz w:val="22"/>
          <w:szCs w:val="22"/>
        </w:rPr>
      </w:pPr>
      <w:r>
        <w:rPr>
          <w:sz w:val="22"/>
          <w:szCs w:val="22"/>
        </w:rPr>
        <w:t xml:space="preserve">                               </w:t>
      </w:r>
      <w:r w:rsidRPr="00BA0C53">
        <w:rPr>
          <w:sz w:val="22"/>
          <w:szCs w:val="22"/>
        </w:rPr>
        <w:t xml:space="preserve">Rural Development </w:t>
      </w:r>
    </w:p>
    <w:p w14:paraId="768C5EDC" w14:textId="247CA171" w:rsidR="00446952" w:rsidRPr="00BA0C53" w:rsidRDefault="00BA0C53" w:rsidP="00BA0C53">
      <w:pPr>
        <w:pStyle w:val="Header"/>
        <w:jc w:val="center"/>
        <w:rPr>
          <w:sz w:val="22"/>
          <w:szCs w:val="22"/>
        </w:rPr>
      </w:pPr>
      <w:r>
        <w:rPr>
          <w:b/>
          <w:bCs/>
          <w:sz w:val="22"/>
          <w:szCs w:val="22"/>
        </w:rPr>
        <w:t xml:space="preserve">  </w:t>
      </w:r>
      <w:r w:rsidRPr="00BA0C53">
        <w:rPr>
          <w:b/>
          <w:bCs/>
          <w:sz w:val="22"/>
          <w:szCs w:val="22"/>
        </w:rPr>
        <w:t>Vermont/New Hampshire</w:t>
      </w:r>
    </w:p>
    <w:p w14:paraId="768C5EE0" w14:textId="26D7B8D5" w:rsidR="00446952" w:rsidRPr="00BA0C53" w:rsidRDefault="00446952" w:rsidP="00446952">
      <w:pPr>
        <w:rPr>
          <w:sz w:val="22"/>
          <w:szCs w:val="22"/>
        </w:rPr>
      </w:pPr>
    </w:p>
    <w:p w14:paraId="768C5EE1" w14:textId="77777777" w:rsidR="00446952" w:rsidRPr="00B7534E" w:rsidRDefault="00446952" w:rsidP="00446952">
      <w:pPr>
        <w:jc w:val="center"/>
        <w:rPr>
          <w:b/>
          <w:sz w:val="24"/>
        </w:rPr>
      </w:pPr>
      <w:r w:rsidRPr="00B7534E">
        <w:rPr>
          <w:b/>
          <w:sz w:val="24"/>
        </w:rPr>
        <w:t xml:space="preserve">RURAL DEVELOPMENT </w:t>
      </w:r>
      <w:r w:rsidR="00143DB6" w:rsidRPr="00B7534E">
        <w:rPr>
          <w:b/>
          <w:sz w:val="24"/>
        </w:rPr>
        <w:t>VERMONT</w:t>
      </w:r>
    </w:p>
    <w:p w14:paraId="768C5EE2" w14:textId="77777777" w:rsidR="00446952" w:rsidRPr="00B7534E" w:rsidRDefault="00446952" w:rsidP="00446952">
      <w:pPr>
        <w:jc w:val="center"/>
        <w:rPr>
          <w:b/>
          <w:sz w:val="24"/>
        </w:rPr>
      </w:pPr>
      <w:r w:rsidRPr="00B7534E">
        <w:rPr>
          <w:b/>
          <w:sz w:val="24"/>
        </w:rPr>
        <w:t>COMMUNITY FACILITY LOAN AND/OR GRANT</w:t>
      </w:r>
    </w:p>
    <w:p w14:paraId="768C5EE3" w14:textId="77777777" w:rsidR="00446952" w:rsidRPr="00B7534E" w:rsidRDefault="002A6923" w:rsidP="00446952">
      <w:pPr>
        <w:jc w:val="center"/>
        <w:rPr>
          <w:b/>
          <w:sz w:val="24"/>
        </w:rPr>
      </w:pPr>
      <w:r w:rsidRPr="00B7534E">
        <w:rPr>
          <w:b/>
          <w:sz w:val="24"/>
        </w:rPr>
        <w:t>PRE-</w:t>
      </w:r>
      <w:r w:rsidR="00446952" w:rsidRPr="00B7534E">
        <w:rPr>
          <w:b/>
          <w:sz w:val="24"/>
        </w:rPr>
        <w:t>APPLICATION GUIDE</w:t>
      </w:r>
    </w:p>
    <w:p w14:paraId="768C5EE4" w14:textId="77777777" w:rsidR="00446952" w:rsidRPr="00B7534E" w:rsidRDefault="00446952" w:rsidP="00446952">
      <w:pPr>
        <w:rPr>
          <w:b/>
          <w:sz w:val="24"/>
        </w:rPr>
      </w:pPr>
    </w:p>
    <w:p w14:paraId="768C5EE5" w14:textId="77777777" w:rsidR="00446952" w:rsidRPr="00B7534E" w:rsidRDefault="00446952" w:rsidP="00446952">
      <w:pPr>
        <w:rPr>
          <w:sz w:val="24"/>
          <w:szCs w:val="24"/>
        </w:rPr>
      </w:pPr>
      <w:r w:rsidRPr="00B7534E">
        <w:rPr>
          <w:sz w:val="24"/>
          <w:szCs w:val="24"/>
        </w:rPr>
        <w:t xml:space="preserve">This Guide is provided </w:t>
      </w:r>
      <w:proofErr w:type="gramStart"/>
      <w:r w:rsidRPr="00B7534E">
        <w:rPr>
          <w:sz w:val="24"/>
          <w:szCs w:val="24"/>
        </w:rPr>
        <w:t>for the purpose of</w:t>
      </w:r>
      <w:proofErr w:type="gramEnd"/>
      <w:r w:rsidRPr="00B7534E">
        <w:rPr>
          <w:sz w:val="24"/>
          <w:szCs w:val="24"/>
        </w:rPr>
        <w:t xml:space="preserve"> informing applicants of the items to be included in a Community Facility Loan and</w:t>
      </w:r>
      <w:r w:rsidR="002A6923" w:rsidRPr="00B7534E">
        <w:rPr>
          <w:sz w:val="24"/>
          <w:szCs w:val="24"/>
        </w:rPr>
        <w:t>/or</w:t>
      </w:r>
      <w:r w:rsidRPr="00B7534E">
        <w:rPr>
          <w:sz w:val="24"/>
          <w:szCs w:val="24"/>
        </w:rPr>
        <w:t xml:space="preserve"> Grant </w:t>
      </w:r>
      <w:r w:rsidR="002A6923" w:rsidRPr="00B7534E">
        <w:rPr>
          <w:sz w:val="24"/>
          <w:szCs w:val="24"/>
        </w:rPr>
        <w:t>Pre-</w:t>
      </w:r>
      <w:r w:rsidRPr="00B7534E">
        <w:rPr>
          <w:sz w:val="24"/>
          <w:szCs w:val="24"/>
        </w:rPr>
        <w:t>Application.</w:t>
      </w:r>
    </w:p>
    <w:p w14:paraId="768C5EE6" w14:textId="77777777" w:rsidR="00446952" w:rsidRPr="00B7534E" w:rsidRDefault="00446952" w:rsidP="00446952">
      <w:pPr>
        <w:rPr>
          <w:sz w:val="24"/>
          <w:szCs w:val="24"/>
        </w:rPr>
      </w:pPr>
    </w:p>
    <w:p w14:paraId="768C5EE7" w14:textId="77777777" w:rsidR="00446952" w:rsidRPr="00B7534E" w:rsidRDefault="00446952" w:rsidP="00446952">
      <w:pPr>
        <w:rPr>
          <w:b/>
          <w:sz w:val="24"/>
          <w:szCs w:val="24"/>
        </w:rPr>
      </w:pPr>
      <w:r w:rsidRPr="00B7534E">
        <w:rPr>
          <w:b/>
          <w:sz w:val="24"/>
          <w:szCs w:val="24"/>
        </w:rPr>
        <w:t xml:space="preserve">You are advised against incurring obligations which would limit the range of alternatives to be considered, or which cannot be fulfilled without USDA Rural Development funds until the funds are </w:t>
      </w:r>
      <w:proofErr w:type="gramStart"/>
      <w:r w:rsidRPr="00B7534E">
        <w:rPr>
          <w:b/>
          <w:sz w:val="24"/>
          <w:szCs w:val="24"/>
        </w:rPr>
        <w:t>actually made</w:t>
      </w:r>
      <w:proofErr w:type="gramEnd"/>
      <w:r w:rsidRPr="00B7534E">
        <w:rPr>
          <w:b/>
          <w:sz w:val="24"/>
          <w:szCs w:val="24"/>
        </w:rPr>
        <w:t xml:space="preserve"> available.  Therefore, you should refrain from such actions as initiating </w:t>
      </w:r>
      <w:r w:rsidR="002A6923" w:rsidRPr="00B7534E">
        <w:rPr>
          <w:b/>
          <w:sz w:val="24"/>
          <w:szCs w:val="24"/>
        </w:rPr>
        <w:t xml:space="preserve">final </w:t>
      </w:r>
      <w:r w:rsidRPr="00B7534E">
        <w:rPr>
          <w:b/>
          <w:sz w:val="24"/>
          <w:szCs w:val="24"/>
        </w:rPr>
        <w:t>engineering, architectural or legal work, taking actions which would have an adverse effect on the environment, taking options on land rights, developing detailed plans and specifications, or soliciting for or hiring a contractor until you are notified by USDA Rural Development to do so.</w:t>
      </w:r>
    </w:p>
    <w:p w14:paraId="768C5EE8" w14:textId="77777777" w:rsidR="00446952" w:rsidRPr="00B7534E" w:rsidRDefault="00446952" w:rsidP="00446952">
      <w:pPr>
        <w:rPr>
          <w:sz w:val="24"/>
          <w:szCs w:val="24"/>
        </w:rPr>
      </w:pPr>
    </w:p>
    <w:p w14:paraId="768C5EE9" w14:textId="77777777" w:rsidR="00446952" w:rsidRPr="00B7534E" w:rsidRDefault="00446952" w:rsidP="00446952">
      <w:pPr>
        <w:rPr>
          <w:sz w:val="24"/>
          <w:szCs w:val="24"/>
        </w:rPr>
      </w:pPr>
      <w:r w:rsidRPr="00B7534E">
        <w:rPr>
          <w:sz w:val="24"/>
          <w:szCs w:val="24"/>
        </w:rPr>
        <w:t>1.</w:t>
      </w:r>
      <w:r w:rsidRPr="00B7534E">
        <w:rPr>
          <w:sz w:val="24"/>
          <w:szCs w:val="24"/>
        </w:rPr>
        <w:tab/>
      </w:r>
      <w:r w:rsidRPr="00B7534E">
        <w:rPr>
          <w:b/>
          <w:sz w:val="24"/>
          <w:szCs w:val="24"/>
        </w:rPr>
        <w:t>Pre-Application for Federal Assistance, SF</w:t>
      </w:r>
      <w:r w:rsidR="00620D54" w:rsidRPr="00B7534E">
        <w:rPr>
          <w:b/>
          <w:sz w:val="24"/>
          <w:szCs w:val="24"/>
        </w:rPr>
        <w:t>-</w:t>
      </w:r>
      <w:r w:rsidRPr="00B7534E">
        <w:rPr>
          <w:b/>
          <w:sz w:val="24"/>
          <w:szCs w:val="24"/>
        </w:rPr>
        <w:t>424</w:t>
      </w:r>
      <w:r w:rsidRPr="00B7534E">
        <w:rPr>
          <w:sz w:val="24"/>
          <w:szCs w:val="24"/>
        </w:rPr>
        <w:t xml:space="preserve">.  This form requires signatures in two   </w:t>
      </w:r>
    </w:p>
    <w:p w14:paraId="768C5EEA" w14:textId="77777777" w:rsidR="00446952" w:rsidRPr="00B7534E" w:rsidRDefault="00446952" w:rsidP="00446952">
      <w:pPr>
        <w:rPr>
          <w:sz w:val="24"/>
          <w:szCs w:val="24"/>
        </w:rPr>
      </w:pPr>
      <w:r w:rsidRPr="00B7534E">
        <w:rPr>
          <w:sz w:val="24"/>
          <w:szCs w:val="24"/>
        </w:rPr>
        <w:t xml:space="preserve">         </w:t>
      </w:r>
      <w:r w:rsidRPr="00B7534E">
        <w:rPr>
          <w:sz w:val="24"/>
          <w:szCs w:val="24"/>
        </w:rPr>
        <w:tab/>
        <w:t xml:space="preserve">places, the front page and </w:t>
      </w:r>
      <w:proofErr w:type="gramStart"/>
      <w:r w:rsidRPr="00B7534E">
        <w:rPr>
          <w:sz w:val="24"/>
          <w:szCs w:val="24"/>
        </w:rPr>
        <w:t>at the conclusion of</w:t>
      </w:r>
      <w:proofErr w:type="gramEnd"/>
      <w:r w:rsidRPr="00B7534E">
        <w:rPr>
          <w:sz w:val="24"/>
          <w:szCs w:val="24"/>
        </w:rPr>
        <w:t xml:space="preserve"> the Assurances Acknowledgment. The</w:t>
      </w:r>
      <w:r w:rsidR="002A6923" w:rsidRPr="00B7534E">
        <w:rPr>
          <w:sz w:val="24"/>
          <w:szCs w:val="24"/>
        </w:rPr>
        <w:t xml:space="preserve"> pre-</w:t>
      </w:r>
    </w:p>
    <w:p w14:paraId="768C5EEB" w14:textId="3F85610D" w:rsidR="00446952" w:rsidRPr="00B7534E" w:rsidRDefault="00446952" w:rsidP="002A6923">
      <w:pPr>
        <w:ind w:left="720"/>
        <w:rPr>
          <w:sz w:val="24"/>
          <w:szCs w:val="24"/>
        </w:rPr>
      </w:pPr>
      <w:r w:rsidRPr="00B7534E">
        <w:rPr>
          <w:sz w:val="24"/>
          <w:szCs w:val="24"/>
        </w:rPr>
        <w:t xml:space="preserve">application should be signed by </w:t>
      </w:r>
      <w:r w:rsidR="002A6923" w:rsidRPr="00B7534E">
        <w:rPr>
          <w:sz w:val="24"/>
          <w:szCs w:val="24"/>
        </w:rPr>
        <w:t>the C</w:t>
      </w:r>
      <w:r w:rsidRPr="00B7534E">
        <w:rPr>
          <w:sz w:val="24"/>
          <w:szCs w:val="24"/>
        </w:rPr>
        <w:t xml:space="preserve">hair of the Select Board (town applicants) or the </w:t>
      </w:r>
      <w:r w:rsidR="002A6923" w:rsidRPr="00B7534E">
        <w:rPr>
          <w:sz w:val="24"/>
          <w:szCs w:val="24"/>
        </w:rPr>
        <w:t xml:space="preserve">President of </w:t>
      </w:r>
      <w:r w:rsidR="002A3A90" w:rsidRPr="00B7534E">
        <w:rPr>
          <w:sz w:val="24"/>
          <w:szCs w:val="24"/>
        </w:rPr>
        <w:t>the Board</w:t>
      </w:r>
      <w:r w:rsidRPr="00B7534E">
        <w:rPr>
          <w:sz w:val="24"/>
          <w:szCs w:val="24"/>
        </w:rPr>
        <w:t xml:space="preserve"> of Directors (non-profit applicants).  If the Board has authorized a </w:t>
      </w:r>
      <w:r w:rsidR="002A3A90" w:rsidRPr="00B7534E">
        <w:rPr>
          <w:sz w:val="24"/>
          <w:szCs w:val="24"/>
        </w:rPr>
        <w:t>specific individual</w:t>
      </w:r>
      <w:r w:rsidRPr="00B7534E">
        <w:rPr>
          <w:sz w:val="24"/>
          <w:szCs w:val="24"/>
        </w:rPr>
        <w:t xml:space="preserve"> (such as executive director or town clerk) to apply for the federal funds, </w:t>
      </w:r>
      <w:proofErr w:type="gramStart"/>
      <w:r w:rsidRPr="00B7534E">
        <w:rPr>
          <w:sz w:val="24"/>
          <w:szCs w:val="24"/>
        </w:rPr>
        <w:t>attach  a</w:t>
      </w:r>
      <w:proofErr w:type="gramEnd"/>
      <w:r w:rsidRPr="00B7534E">
        <w:rPr>
          <w:sz w:val="24"/>
          <w:szCs w:val="24"/>
        </w:rPr>
        <w:t xml:space="preserve"> certified copy of the Board’s resolution – minutes and vote authorizing this.   </w:t>
      </w:r>
    </w:p>
    <w:p w14:paraId="768C5EEC" w14:textId="77777777" w:rsidR="00446952" w:rsidRPr="00B7534E" w:rsidRDefault="00446952" w:rsidP="00446952">
      <w:pPr>
        <w:rPr>
          <w:sz w:val="24"/>
          <w:szCs w:val="24"/>
        </w:rPr>
      </w:pPr>
    </w:p>
    <w:p w14:paraId="2BEDF8A6" w14:textId="03A23141" w:rsidR="00BC7BA7" w:rsidRDefault="00BC7BA7" w:rsidP="00BC7BA7">
      <w:pPr>
        <w:rPr>
          <w:sz w:val="24"/>
        </w:rPr>
      </w:pPr>
      <w:bookmarkStart w:id="0" w:name="_GoBack"/>
      <w:bookmarkEnd w:id="0"/>
      <w:r w:rsidRPr="00A34DAE">
        <w:rPr>
          <w:sz w:val="24"/>
        </w:rPr>
        <w:t>The following are answers to commonly asked questions on the Community Facility Loan Application:</w:t>
      </w:r>
    </w:p>
    <w:p w14:paraId="00482F7B" w14:textId="77777777" w:rsidR="00BC7BA7" w:rsidRDefault="00BC7BA7" w:rsidP="00BC7BA7">
      <w:pPr>
        <w:rPr>
          <w:sz w:val="24"/>
        </w:rPr>
      </w:pPr>
    </w:p>
    <w:p w14:paraId="398486E5" w14:textId="77777777" w:rsidR="00BC7BA7" w:rsidRDefault="00BC7BA7" w:rsidP="00BC7BA7">
      <w:pPr>
        <w:numPr>
          <w:ilvl w:val="0"/>
          <w:numId w:val="10"/>
        </w:numPr>
        <w:rPr>
          <w:iCs/>
          <w:sz w:val="24"/>
          <w:szCs w:val="24"/>
        </w:rPr>
      </w:pPr>
      <w:bookmarkStart w:id="1" w:name="_Hlk515891647"/>
      <w:r w:rsidRPr="001306A6">
        <w:rPr>
          <w:b/>
          <w:sz w:val="24"/>
          <w:szCs w:val="24"/>
        </w:rPr>
        <w:t xml:space="preserve">Organizational DUNS: </w:t>
      </w:r>
      <w:r w:rsidRPr="001306A6">
        <w:rPr>
          <w:sz w:val="24"/>
          <w:szCs w:val="24"/>
        </w:rPr>
        <w:t xml:space="preserve">All applicants applying for Federal funds are required to provide a DUNS number.  This unique nine-character identification number is assigned by the commercial company Dun &amp; Bradstreet.  There is no charge for this number. </w:t>
      </w:r>
      <w:r w:rsidRPr="00D7109A">
        <w:rPr>
          <w:sz w:val="24"/>
          <w:szCs w:val="24"/>
        </w:rPr>
        <w:t xml:space="preserve">Please call 1-800-333-0505 to register for a number. Applicants can go to   </w:t>
      </w:r>
      <w:hyperlink r:id="rId11" w:history="1">
        <w:r w:rsidRPr="00D7109A">
          <w:rPr>
            <w:rStyle w:val="Hyperlink"/>
            <w:sz w:val="24"/>
            <w:szCs w:val="24"/>
          </w:rPr>
          <w:t>http://www.grants.gov/applicants/org_step1.jsp</w:t>
        </w:r>
      </w:hyperlink>
      <w:r w:rsidRPr="00D7109A">
        <w:rPr>
          <w:sz w:val="24"/>
          <w:szCs w:val="24"/>
        </w:rPr>
        <w:t xml:space="preserve"> </w:t>
      </w:r>
      <w:r w:rsidRPr="00D7109A">
        <w:rPr>
          <w:iCs/>
          <w:sz w:val="24"/>
          <w:szCs w:val="24"/>
        </w:rPr>
        <w:t xml:space="preserve"> for more information on how to obtain a DUNS number or how to verify your organization’s number</w:t>
      </w:r>
    </w:p>
    <w:p w14:paraId="677DBA6B" w14:textId="77777777" w:rsidR="00BC7BA7" w:rsidRDefault="00BC7BA7" w:rsidP="00BC7BA7">
      <w:pPr>
        <w:numPr>
          <w:ilvl w:val="0"/>
          <w:numId w:val="10"/>
        </w:numPr>
        <w:rPr>
          <w:iCs/>
          <w:sz w:val="24"/>
          <w:szCs w:val="24"/>
        </w:rPr>
      </w:pPr>
      <w:r w:rsidRPr="00BC7BA7">
        <w:rPr>
          <w:b/>
          <w:sz w:val="24"/>
        </w:rPr>
        <w:t>Catalog Number of "Federal Domestic Assistance Number" –Use 10.766</w:t>
      </w:r>
    </w:p>
    <w:p w14:paraId="5D931953" w14:textId="77777777" w:rsidR="00BC7BA7" w:rsidRPr="00BC7BA7" w:rsidRDefault="00BC7BA7" w:rsidP="00BC7BA7">
      <w:pPr>
        <w:numPr>
          <w:ilvl w:val="0"/>
          <w:numId w:val="10"/>
        </w:numPr>
        <w:rPr>
          <w:iCs/>
          <w:sz w:val="24"/>
          <w:szCs w:val="24"/>
        </w:rPr>
      </w:pPr>
      <w:r w:rsidRPr="00BC7BA7">
        <w:rPr>
          <w:b/>
          <w:sz w:val="24"/>
        </w:rPr>
        <w:t>"Areas affected by project" - List the towns &amp; cities served by the project.</w:t>
      </w:r>
    </w:p>
    <w:p w14:paraId="6463580B" w14:textId="2209B592" w:rsidR="00BC7BA7" w:rsidRPr="00BC7BA7" w:rsidRDefault="00BC7BA7" w:rsidP="00BC7BA7">
      <w:pPr>
        <w:numPr>
          <w:ilvl w:val="0"/>
          <w:numId w:val="10"/>
        </w:numPr>
        <w:rPr>
          <w:iCs/>
          <w:sz w:val="24"/>
          <w:szCs w:val="24"/>
        </w:rPr>
      </w:pPr>
      <w:r w:rsidRPr="00BC7BA7">
        <w:rPr>
          <w:b/>
          <w:sz w:val="24"/>
        </w:rPr>
        <w:t xml:space="preserve">"Program is covered by E.O. 12372" </w:t>
      </w:r>
      <w:r w:rsidRPr="00BC7BA7">
        <w:rPr>
          <w:b/>
          <w:sz w:val="24"/>
          <w:szCs w:val="24"/>
        </w:rPr>
        <w:t xml:space="preserve">(Item 16 on SF 424) </w:t>
      </w:r>
      <w:r w:rsidRPr="00BC7BA7">
        <w:rPr>
          <w:b/>
          <w:sz w:val="24"/>
        </w:rPr>
        <w:t xml:space="preserve">See #12 for guidance. </w:t>
      </w:r>
    </w:p>
    <w:bookmarkEnd w:id="1"/>
    <w:p w14:paraId="768C5EF4" w14:textId="52358433" w:rsidR="00446952" w:rsidRPr="00B7534E" w:rsidRDefault="00BC7BA7" w:rsidP="00BC7BA7">
      <w:pPr>
        <w:rPr>
          <w:b/>
          <w:color w:val="FF0000"/>
          <w:sz w:val="24"/>
          <w:szCs w:val="24"/>
        </w:rPr>
      </w:pPr>
      <w:r>
        <w:rPr>
          <w:b/>
          <w:sz w:val="24"/>
        </w:rPr>
        <w:br w:type="page"/>
      </w:r>
    </w:p>
    <w:p w14:paraId="768C5EF5" w14:textId="77777777" w:rsidR="008C1C51" w:rsidRPr="00B7534E" w:rsidRDefault="00446952" w:rsidP="00446952">
      <w:pPr>
        <w:rPr>
          <w:b/>
          <w:sz w:val="24"/>
          <w:szCs w:val="24"/>
        </w:rPr>
      </w:pPr>
      <w:r w:rsidRPr="00B7534E">
        <w:rPr>
          <w:sz w:val="24"/>
          <w:szCs w:val="24"/>
        </w:rPr>
        <w:lastRenderedPageBreak/>
        <w:t xml:space="preserve">2. </w:t>
      </w:r>
      <w:r w:rsidRPr="00B7534E">
        <w:rPr>
          <w:sz w:val="24"/>
          <w:szCs w:val="24"/>
        </w:rPr>
        <w:tab/>
      </w:r>
      <w:r w:rsidRPr="00B7534E">
        <w:rPr>
          <w:b/>
          <w:sz w:val="24"/>
          <w:szCs w:val="24"/>
        </w:rPr>
        <w:t>Applicant’s Narrative</w:t>
      </w:r>
      <w:r w:rsidRPr="00B7534E">
        <w:rPr>
          <w:sz w:val="24"/>
          <w:szCs w:val="24"/>
        </w:rPr>
        <w:t xml:space="preserve"> - form enclosed.</w:t>
      </w:r>
      <w:r w:rsidR="008C1C51" w:rsidRPr="00B7534E">
        <w:rPr>
          <w:sz w:val="24"/>
          <w:szCs w:val="24"/>
        </w:rPr>
        <w:t xml:space="preserve"> </w:t>
      </w:r>
      <w:r w:rsidR="008C1C51" w:rsidRPr="00B7534E">
        <w:rPr>
          <w:b/>
          <w:sz w:val="24"/>
          <w:szCs w:val="24"/>
        </w:rPr>
        <w:t xml:space="preserve">Please complete ALL sections. </w:t>
      </w:r>
    </w:p>
    <w:p w14:paraId="1D39BFE3" w14:textId="77777777" w:rsidR="002875F1" w:rsidRDefault="008C1C51" w:rsidP="008C1C51">
      <w:pPr>
        <w:ind w:firstLine="720"/>
        <w:rPr>
          <w:sz w:val="24"/>
          <w:szCs w:val="24"/>
        </w:rPr>
      </w:pPr>
      <w:r w:rsidRPr="00B7534E">
        <w:rPr>
          <w:b/>
          <w:sz w:val="24"/>
          <w:szCs w:val="24"/>
        </w:rPr>
        <w:t>Please do not use N/A.</w:t>
      </w:r>
      <w:r w:rsidRPr="00B7534E">
        <w:rPr>
          <w:sz w:val="24"/>
          <w:szCs w:val="24"/>
        </w:rPr>
        <w:t xml:space="preserve"> It will delay the processing of your application.</w:t>
      </w:r>
    </w:p>
    <w:p w14:paraId="2876B010" w14:textId="77777777" w:rsidR="002875F1" w:rsidRPr="00FB7A4F" w:rsidRDefault="002875F1" w:rsidP="002875F1">
      <w:pPr>
        <w:ind w:left="720"/>
        <w:rPr>
          <w:sz w:val="24"/>
          <w:szCs w:val="24"/>
        </w:rPr>
      </w:pPr>
      <w:r w:rsidRPr="00FB7A4F">
        <w:rPr>
          <w:b/>
          <w:sz w:val="24"/>
          <w:szCs w:val="24"/>
        </w:rPr>
        <w:t>Other Credit.</w:t>
      </w:r>
      <w:r>
        <w:rPr>
          <w:sz w:val="24"/>
          <w:szCs w:val="24"/>
        </w:rPr>
        <w:t xml:space="preserve"> A</w:t>
      </w:r>
      <w:r w:rsidRPr="00FB7A4F">
        <w:rPr>
          <w:sz w:val="24"/>
          <w:szCs w:val="24"/>
        </w:rPr>
        <w:t>pplicants must certify that</w:t>
      </w:r>
      <w:r>
        <w:rPr>
          <w:sz w:val="24"/>
          <w:szCs w:val="24"/>
        </w:rPr>
        <w:t xml:space="preserve"> other funding </w:t>
      </w:r>
      <w:r w:rsidRPr="00FB7A4F">
        <w:rPr>
          <w:sz w:val="24"/>
          <w:szCs w:val="24"/>
        </w:rPr>
        <w:t xml:space="preserve">from their own resources or through commercial credit is not available to finance this project.  Provide a summary of </w:t>
      </w:r>
      <w:r w:rsidRPr="00FB7A4F">
        <w:rPr>
          <w:b/>
          <w:sz w:val="24"/>
          <w:szCs w:val="24"/>
        </w:rPr>
        <w:t xml:space="preserve">specific </w:t>
      </w:r>
      <w:r w:rsidRPr="00FB7A4F">
        <w:rPr>
          <w:sz w:val="24"/>
          <w:szCs w:val="24"/>
        </w:rPr>
        <w:t xml:space="preserve">attempts made to obtain financing. Describe your project to the commercial lender and ask what financing is available.  Advise the lender that you intend to </w:t>
      </w:r>
      <w:proofErr w:type="gramStart"/>
      <w:r w:rsidRPr="00FB7A4F">
        <w:rPr>
          <w:sz w:val="24"/>
          <w:szCs w:val="24"/>
        </w:rPr>
        <w:t>submit an application</w:t>
      </w:r>
      <w:proofErr w:type="gramEnd"/>
      <w:r w:rsidRPr="00FB7A4F">
        <w:rPr>
          <w:sz w:val="24"/>
          <w:szCs w:val="24"/>
        </w:rPr>
        <w:t xml:space="preserve"> to Rural Development.  Let the lender know Rural Development can partner with them to finance your project through the Communities Facilities Guaranteed Loan Program.  If your organization has cash reserves, please explain if these are not available to support the project.</w:t>
      </w:r>
    </w:p>
    <w:p w14:paraId="768C5EF7" w14:textId="77777777" w:rsidR="00446952" w:rsidRPr="00B7534E" w:rsidRDefault="00446952" w:rsidP="00446952">
      <w:pPr>
        <w:rPr>
          <w:sz w:val="24"/>
          <w:szCs w:val="24"/>
        </w:rPr>
      </w:pPr>
    </w:p>
    <w:p w14:paraId="768C5EF8" w14:textId="77777777" w:rsidR="00446952" w:rsidRPr="00B7534E" w:rsidRDefault="00446952" w:rsidP="00446952">
      <w:pPr>
        <w:numPr>
          <w:ilvl w:val="0"/>
          <w:numId w:val="3"/>
        </w:numPr>
        <w:rPr>
          <w:b/>
          <w:sz w:val="24"/>
          <w:szCs w:val="24"/>
        </w:rPr>
      </w:pPr>
      <w:r w:rsidRPr="00B7534E">
        <w:rPr>
          <w:b/>
          <w:sz w:val="24"/>
          <w:szCs w:val="24"/>
        </w:rPr>
        <w:t xml:space="preserve">     </w:t>
      </w:r>
      <w:r w:rsidR="001123DB" w:rsidRPr="00B7534E">
        <w:rPr>
          <w:b/>
          <w:sz w:val="24"/>
          <w:szCs w:val="24"/>
        </w:rPr>
        <w:t xml:space="preserve"> </w:t>
      </w:r>
      <w:r w:rsidRPr="00B7534E">
        <w:rPr>
          <w:b/>
          <w:sz w:val="24"/>
          <w:szCs w:val="24"/>
        </w:rPr>
        <w:t xml:space="preserve">Financial Information.      </w:t>
      </w:r>
    </w:p>
    <w:p w14:paraId="768C5EF9" w14:textId="77777777" w:rsidR="00446952" w:rsidRPr="00B7534E" w:rsidRDefault="00446952" w:rsidP="00446952">
      <w:pPr>
        <w:ind w:left="1080"/>
        <w:rPr>
          <w:b/>
          <w:sz w:val="24"/>
          <w:szCs w:val="24"/>
        </w:rPr>
      </w:pPr>
    </w:p>
    <w:p w14:paraId="768C5EFA" w14:textId="49607C08" w:rsidR="00446952" w:rsidRPr="00B7534E" w:rsidRDefault="00446952" w:rsidP="001123DB">
      <w:pPr>
        <w:ind w:left="720"/>
        <w:rPr>
          <w:sz w:val="24"/>
          <w:szCs w:val="24"/>
        </w:rPr>
      </w:pPr>
      <w:r w:rsidRPr="00B7534E">
        <w:rPr>
          <w:b/>
          <w:sz w:val="24"/>
          <w:szCs w:val="24"/>
        </w:rPr>
        <w:t>For Grant Application</w:t>
      </w:r>
      <w:r w:rsidRPr="00B7534E">
        <w:rPr>
          <w:sz w:val="24"/>
          <w:szCs w:val="24"/>
        </w:rPr>
        <w:t xml:space="preserve">, please provide a Statement of Financial Position (Balance Sheet), Statement of Activities (Revenues and Expenses) and Statement of Cash Flow for the previous 3 years and projections for the first full year. </w:t>
      </w:r>
      <w:r w:rsidRPr="00296765">
        <w:rPr>
          <w:sz w:val="24"/>
          <w:szCs w:val="24"/>
        </w:rPr>
        <w:t xml:space="preserve">Preference is to complete RD Forms 442-3 and 442-7. </w:t>
      </w:r>
      <w:r w:rsidRPr="00296765">
        <w:rPr>
          <w:i/>
          <w:sz w:val="24"/>
          <w:szCs w:val="24"/>
        </w:rPr>
        <w:t>We accept audits or financi</w:t>
      </w:r>
      <w:r w:rsidRPr="00B7534E">
        <w:rPr>
          <w:i/>
          <w:sz w:val="24"/>
          <w:szCs w:val="24"/>
        </w:rPr>
        <w:t>als kept in recognized professional business software.</w:t>
      </w:r>
    </w:p>
    <w:p w14:paraId="768C5EFB" w14:textId="77777777" w:rsidR="00446952" w:rsidRPr="00B7534E" w:rsidRDefault="00446952" w:rsidP="001123DB">
      <w:pPr>
        <w:numPr>
          <w:ilvl w:val="0"/>
          <w:numId w:val="2"/>
        </w:numPr>
        <w:ind w:left="720" w:firstLine="0"/>
        <w:rPr>
          <w:sz w:val="24"/>
          <w:szCs w:val="24"/>
        </w:rPr>
      </w:pPr>
    </w:p>
    <w:p w14:paraId="3EEC6A4C" w14:textId="51F67DB4" w:rsidR="004F3986" w:rsidRPr="004F3986" w:rsidRDefault="00446952" w:rsidP="001123DB">
      <w:pPr>
        <w:ind w:left="720"/>
        <w:rPr>
          <w:sz w:val="24"/>
          <w:szCs w:val="24"/>
        </w:rPr>
      </w:pPr>
      <w:r w:rsidRPr="00B7534E">
        <w:rPr>
          <w:b/>
          <w:sz w:val="24"/>
          <w:szCs w:val="24"/>
        </w:rPr>
        <w:t xml:space="preserve">For Loan or </w:t>
      </w:r>
      <w:r w:rsidR="001123DB" w:rsidRPr="00B7534E">
        <w:rPr>
          <w:b/>
          <w:sz w:val="24"/>
          <w:szCs w:val="24"/>
        </w:rPr>
        <w:t>Loan/Grant</w:t>
      </w:r>
      <w:r w:rsidRPr="00B7534E">
        <w:rPr>
          <w:b/>
          <w:sz w:val="24"/>
          <w:szCs w:val="24"/>
        </w:rPr>
        <w:t xml:space="preserve"> Combination Application</w:t>
      </w:r>
      <w:r w:rsidRPr="00B7534E">
        <w:rPr>
          <w:sz w:val="24"/>
          <w:szCs w:val="24"/>
        </w:rPr>
        <w:t xml:space="preserve">, please provide a Statement of Financial Position (Balance Sheet), Statement of Activities (Revenues and Expenses) and Statement of Cash Flow for the </w:t>
      </w:r>
      <w:r w:rsidRPr="004F3986">
        <w:rPr>
          <w:sz w:val="24"/>
          <w:szCs w:val="24"/>
        </w:rPr>
        <w:t>previous 5 years</w:t>
      </w:r>
      <w:r w:rsidR="004F3986" w:rsidRPr="004F3986">
        <w:rPr>
          <w:sz w:val="24"/>
          <w:szCs w:val="24"/>
        </w:rPr>
        <w:t>.  Forms 442-3 and 442-7</w:t>
      </w:r>
      <w:r w:rsidRPr="004F3986">
        <w:rPr>
          <w:sz w:val="24"/>
          <w:szCs w:val="24"/>
        </w:rPr>
        <w:t xml:space="preserve"> </w:t>
      </w:r>
      <w:r w:rsidR="004F3986">
        <w:rPr>
          <w:sz w:val="24"/>
          <w:szCs w:val="24"/>
        </w:rPr>
        <w:t xml:space="preserve">are preferred. If you have independently prepared financial reports (audits, compilations, reviews) they will be accepted. </w:t>
      </w:r>
    </w:p>
    <w:p w14:paraId="11298F7E" w14:textId="77777777" w:rsidR="004F3986" w:rsidRDefault="004F3986" w:rsidP="001123DB">
      <w:pPr>
        <w:ind w:left="720"/>
        <w:rPr>
          <w:sz w:val="24"/>
          <w:szCs w:val="24"/>
          <w:u w:val="single"/>
        </w:rPr>
      </w:pPr>
    </w:p>
    <w:p w14:paraId="457E24C6" w14:textId="57081A65" w:rsidR="00BB28D2" w:rsidRDefault="00BB28D2" w:rsidP="00BB28D2">
      <w:pPr>
        <w:ind w:left="720"/>
        <w:rPr>
          <w:sz w:val="24"/>
          <w:szCs w:val="24"/>
        </w:rPr>
      </w:pPr>
      <w:r>
        <w:rPr>
          <w:sz w:val="24"/>
          <w:szCs w:val="24"/>
        </w:rPr>
        <w:t xml:space="preserve">Please provide financial projections for the next 3 years.  Explain all assumptions used in preparing the projections including changes in usage, rate structure and depreciation. Certain large loan requests and/or projects that require an organization to change its scope of business will be required to obtain an independent financial feasibility report. Please contact your area office for guidance. </w:t>
      </w:r>
    </w:p>
    <w:p w14:paraId="6CE98621" w14:textId="58411B42" w:rsidR="00FB7A4F" w:rsidRDefault="00FB7A4F" w:rsidP="00BB28D2">
      <w:pPr>
        <w:ind w:left="720"/>
        <w:rPr>
          <w:sz w:val="24"/>
          <w:szCs w:val="24"/>
        </w:rPr>
      </w:pPr>
    </w:p>
    <w:p w14:paraId="768C5EFE" w14:textId="77777777" w:rsidR="00446952" w:rsidRPr="00B7534E" w:rsidRDefault="00620D54" w:rsidP="00446952">
      <w:pPr>
        <w:numPr>
          <w:ilvl w:val="0"/>
          <w:numId w:val="7"/>
        </w:numPr>
        <w:autoSpaceDE w:val="0"/>
        <w:autoSpaceDN w:val="0"/>
        <w:adjustRightInd w:val="0"/>
        <w:ind w:left="720" w:hanging="720"/>
        <w:rPr>
          <w:sz w:val="24"/>
          <w:szCs w:val="24"/>
        </w:rPr>
      </w:pPr>
      <w:r w:rsidRPr="00B7534E">
        <w:rPr>
          <w:b/>
          <w:sz w:val="24"/>
          <w:szCs w:val="24"/>
        </w:rPr>
        <w:t>Include a schedule of o</w:t>
      </w:r>
      <w:r w:rsidR="00446952" w:rsidRPr="00B7534E">
        <w:rPr>
          <w:b/>
          <w:bCs/>
          <w:sz w:val="24"/>
          <w:szCs w:val="24"/>
        </w:rPr>
        <w:t xml:space="preserve">utstanding </w:t>
      </w:r>
      <w:r w:rsidRPr="00B7534E">
        <w:rPr>
          <w:b/>
          <w:bCs/>
          <w:sz w:val="24"/>
          <w:szCs w:val="24"/>
        </w:rPr>
        <w:t>d</w:t>
      </w:r>
      <w:r w:rsidR="00446952" w:rsidRPr="00B7534E">
        <w:rPr>
          <w:b/>
          <w:bCs/>
          <w:sz w:val="24"/>
          <w:szCs w:val="24"/>
        </w:rPr>
        <w:t xml:space="preserve">ebts and </w:t>
      </w:r>
      <w:r w:rsidRPr="00B7534E">
        <w:rPr>
          <w:b/>
          <w:bCs/>
          <w:sz w:val="24"/>
          <w:szCs w:val="24"/>
        </w:rPr>
        <w:t>o</w:t>
      </w:r>
      <w:r w:rsidR="00446952" w:rsidRPr="00B7534E">
        <w:rPr>
          <w:b/>
          <w:bCs/>
          <w:sz w:val="24"/>
          <w:szCs w:val="24"/>
        </w:rPr>
        <w:t xml:space="preserve">bligations – </w:t>
      </w:r>
      <w:r w:rsidR="00446952" w:rsidRPr="00B7534E">
        <w:rPr>
          <w:sz w:val="24"/>
          <w:szCs w:val="24"/>
        </w:rPr>
        <w:t xml:space="preserve">Provide a list of any outstanding </w:t>
      </w:r>
      <w:proofErr w:type="gramStart"/>
      <w:r w:rsidR="002A6923" w:rsidRPr="00B7534E">
        <w:rPr>
          <w:sz w:val="24"/>
          <w:szCs w:val="24"/>
        </w:rPr>
        <w:t>long term</w:t>
      </w:r>
      <w:proofErr w:type="gramEnd"/>
      <w:r w:rsidR="002A6923" w:rsidRPr="00B7534E">
        <w:rPr>
          <w:sz w:val="24"/>
          <w:szCs w:val="24"/>
        </w:rPr>
        <w:t xml:space="preserve"> debts</w:t>
      </w:r>
      <w:r w:rsidR="00446952" w:rsidRPr="00B7534E">
        <w:rPr>
          <w:sz w:val="24"/>
          <w:szCs w:val="24"/>
        </w:rPr>
        <w:t xml:space="preserve"> such as a mortgage, UCC financing statement, promissory note</w:t>
      </w:r>
      <w:r w:rsidR="008F1F4F" w:rsidRPr="00B7534E">
        <w:rPr>
          <w:sz w:val="24"/>
          <w:szCs w:val="24"/>
        </w:rPr>
        <w:t>.</w:t>
      </w:r>
      <w:r w:rsidR="00446952" w:rsidRPr="00B7534E">
        <w:rPr>
          <w:sz w:val="24"/>
          <w:szCs w:val="24"/>
        </w:rPr>
        <w:t xml:space="preserve"> </w:t>
      </w:r>
      <w:r w:rsidR="00446952" w:rsidRPr="00B7534E">
        <w:rPr>
          <w:b/>
          <w:sz w:val="24"/>
          <w:szCs w:val="24"/>
        </w:rPr>
        <w:t>Please use Attachment A of the Applicant’s Narrative</w:t>
      </w:r>
      <w:r w:rsidR="00446952" w:rsidRPr="00B7534E">
        <w:rPr>
          <w:sz w:val="24"/>
          <w:szCs w:val="24"/>
        </w:rPr>
        <w:t>.</w:t>
      </w:r>
    </w:p>
    <w:p w14:paraId="768C5EFF" w14:textId="77777777" w:rsidR="00446952" w:rsidRPr="00B7534E" w:rsidRDefault="00446952" w:rsidP="00446952">
      <w:pPr>
        <w:autoSpaceDE w:val="0"/>
        <w:autoSpaceDN w:val="0"/>
        <w:adjustRightInd w:val="0"/>
        <w:rPr>
          <w:sz w:val="24"/>
          <w:szCs w:val="24"/>
        </w:rPr>
      </w:pPr>
    </w:p>
    <w:p w14:paraId="768C5F00" w14:textId="77777777" w:rsidR="00446952" w:rsidRPr="00B7534E" w:rsidRDefault="00446952" w:rsidP="00446952">
      <w:pPr>
        <w:rPr>
          <w:sz w:val="24"/>
          <w:szCs w:val="24"/>
        </w:rPr>
      </w:pPr>
      <w:r w:rsidRPr="00B7534E">
        <w:rPr>
          <w:sz w:val="24"/>
          <w:szCs w:val="24"/>
        </w:rPr>
        <w:t>5.</w:t>
      </w:r>
      <w:r w:rsidRPr="00B7534E">
        <w:rPr>
          <w:sz w:val="24"/>
          <w:szCs w:val="24"/>
        </w:rPr>
        <w:tab/>
      </w:r>
      <w:r w:rsidRPr="00B7534E">
        <w:rPr>
          <w:b/>
          <w:sz w:val="24"/>
          <w:szCs w:val="24"/>
        </w:rPr>
        <w:t>Evidence of Organization</w:t>
      </w:r>
      <w:r w:rsidRPr="00B7534E">
        <w:rPr>
          <w:sz w:val="24"/>
          <w:szCs w:val="24"/>
        </w:rPr>
        <w:t xml:space="preserve">.  For non-profit corporations, a copy of the Articles of   </w:t>
      </w:r>
    </w:p>
    <w:p w14:paraId="768C5F01" w14:textId="77777777" w:rsidR="00446952" w:rsidRPr="00B7534E" w:rsidRDefault="00446952" w:rsidP="00446952">
      <w:pPr>
        <w:rPr>
          <w:sz w:val="24"/>
          <w:szCs w:val="24"/>
        </w:rPr>
      </w:pPr>
      <w:r w:rsidRPr="00B7534E">
        <w:rPr>
          <w:sz w:val="24"/>
          <w:szCs w:val="24"/>
        </w:rPr>
        <w:t xml:space="preserve">     </w:t>
      </w:r>
      <w:r w:rsidRPr="00B7534E">
        <w:rPr>
          <w:sz w:val="24"/>
          <w:szCs w:val="24"/>
        </w:rPr>
        <w:tab/>
        <w:t xml:space="preserve">Incorporation and By-Laws should be attached.  For public bodies, complete the attached </w:t>
      </w:r>
    </w:p>
    <w:p w14:paraId="768C5F02" w14:textId="77777777" w:rsidR="00446952" w:rsidRPr="00B7534E" w:rsidRDefault="00446952" w:rsidP="00446952">
      <w:pPr>
        <w:rPr>
          <w:sz w:val="24"/>
          <w:szCs w:val="24"/>
        </w:rPr>
      </w:pPr>
      <w:r w:rsidRPr="00B7534E">
        <w:rPr>
          <w:sz w:val="24"/>
          <w:szCs w:val="24"/>
        </w:rPr>
        <w:t xml:space="preserve">     </w:t>
      </w:r>
      <w:r w:rsidRPr="00B7534E">
        <w:rPr>
          <w:sz w:val="24"/>
          <w:szCs w:val="24"/>
        </w:rPr>
        <w:tab/>
      </w:r>
      <w:r w:rsidR="001123DB" w:rsidRPr="00B7534E">
        <w:rPr>
          <w:sz w:val="24"/>
          <w:szCs w:val="24"/>
        </w:rPr>
        <w:t>State Guide Certificate of Organization.</w:t>
      </w:r>
    </w:p>
    <w:p w14:paraId="768C5F03" w14:textId="77777777" w:rsidR="00446952" w:rsidRPr="00B7534E" w:rsidRDefault="00446952" w:rsidP="00446952">
      <w:pPr>
        <w:rPr>
          <w:sz w:val="24"/>
          <w:szCs w:val="24"/>
        </w:rPr>
      </w:pPr>
    </w:p>
    <w:p w14:paraId="768C5F04" w14:textId="77777777" w:rsidR="00446952" w:rsidRPr="00B7534E" w:rsidRDefault="001123DB" w:rsidP="00446952">
      <w:pPr>
        <w:ind w:left="720" w:hanging="720"/>
        <w:rPr>
          <w:sz w:val="24"/>
          <w:szCs w:val="24"/>
        </w:rPr>
      </w:pPr>
      <w:r w:rsidRPr="00B7534E">
        <w:rPr>
          <w:sz w:val="24"/>
          <w:szCs w:val="24"/>
        </w:rPr>
        <w:t xml:space="preserve">6.  </w:t>
      </w:r>
      <w:r w:rsidRPr="00B7534E">
        <w:rPr>
          <w:sz w:val="24"/>
          <w:szCs w:val="24"/>
        </w:rPr>
        <w:tab/>
      </w:r>
      <w:r w:rsidRPr="00B7534E">
        <w:rPr>
          <w:b/>
          <w:sz w:val="24"/>
          <w:szCs w:val="24"/>
        </w:rPr>
        <w:t>Request for Environmental Information.</w:t>
      </w:r>
      <w:r w:rsidRPr="00B7534E">
        <w:rPr>
          <w:sz w:val="24"/>
          <w:szCs w:val="24"/>
        </w:rPr>
        <w:t xml:space="preserve">  </w:t>
      </w:r>
      <w:r w:rsidR="00910A32" w:rsidRPr="00B7534E">
        <w:rPr>
          <w:sz w:val="24"/>
          <w:szCs w:val="24"/>
        </w:rPr>
        <w:t>(</w:t>
      </w:r>
      <w:r w:rsidR="00492784" w:rsidRPr="00B7534E">
        <w:rPr>
          <w:sz w:val="24"/>
          <w:szCs w:val="24"/>
        </w:rPr>
        <w:t>Use RD Form 1940-20 or the Short Form.</w:t>
      </w:r>
      <w:r w:rsidR="00910A32" w:rsidRPr="00B7534E">
        <w:rPr>
          <w:sz w:val="24"/>
          <w:szCs w:val="24"/>
        </w:rPr>
        <w:t>)</w:t>
      </w:r>
      <w:r w:rsidR="00492784" w:rsidRPr="00B7534E">
        <w:rPr>
          <w:sz w:val="24"/>
          <w:szCs w:val="24"/>
        </w:rPr>
        <w:t xml:space="preserve"> </w:t>
      </w:r>
      <w:r w:rsidRPr="00B7534E">
        <w:rPr>
          <w:sz w:val="24"/>
          <w:szCs w:val="24"/>
        </w:rPr>
        <w:t xml:space="preserve">If your project involves new construction or renovations to a building that is over 50 years old, it may be subject to review by the Vermont State Historic Preservation Office. </w:t>
      </w:r>
      <w:r w:rsidR="00446952" w:rsidRPr="00B7534E">
        <w:rPr>
          <w:sz w:val="24"/>
          <w:szCs w:val="24"/>
        </w:rPr>
        <w:t xml:space="preserve">Your local Area Office will consult with the State Historic Preservation Office on your behalf. </w:t>
      </w:r>
      <w:r w:rsidR="00446952" w:rsidRPr="00B7534E">
        <w:rPr>
          <w:b/>
          <w:i/>
          <w:sz w:val="24"/>
          <w:szCs w:val="24"/>
        </w:rPr>
        <w:t>If for any reason you have already consulted with Vermont State Historic Preservation Office, please indicate so on this form.</w:t>
      </w:r>
      <w:r w:rsidR="00446952" w:rsidRPr="00B7534E">
        <w:rPr>
          <w:sz w:val="24"/>
          <w:szCs w:val="24"/>
        </w:rPr>
        <w:t xml:space="preserve">  Non-construction (equipment, furnishings, vehicle, etc.) projects can use the Short Form.  If your project involves </w:t>
      </w:r>
      <w:r w:rsidR="00446952" w:rsidRPr="00B7534E">
        <w:rPr>
          <w:sz w:val="24"/>
          <w:szCs w:val="24"/>
        </w:rPr>
        <w:lastRenderedPageBreak/>
        <w:t xml:space="preserve">construction, the </w:t>
      </w:r>
      <w:r w:rsidR="00492784" w:rsidRPr="00B7534E">
        <w:rPr>
          <w:sz w:val="24"/>
          <w:szCs w:val="24"/>
        </w:rPr>
        <w:t xml:space="preserve">RD </w:t>
      </w:r>
      <w:r w:rsidR="00446952" w:rsidRPr="00B7534E">
        <w:rPr>
          <w:sz w:val="24"/>
          <w:szCs w:val="24"/>
        </w:rPr>
        <w:t xml:space="preserve">Form 1940-20 is needed. As the need for completion of </w:t>
      </w:r>
      <w:r w:rsidR="00492784" w:rsidRPr="00B7534E">
        <w:rPr>
          <w:sz w:val="24"/>
          <w:szCs w:val="24"/>
        </w:rPr>
        <w:t>the RD F</w:t>
      </w:r>
      <w:r w:rsidR="00446952" w:rsidRPr="00B7534E">
        <w:rPr>
          <w:sz w:val="24"/>
          <w:szCs w:val="24"/>
        </w:rPr>
        <w:t xml:space="preserve">orm </w:t>
      </w:r>
      <w:r w:rsidR="00492784" w:rsidRPr="00B7534E">
        <w:rPr>
          <w:sz w:val="24"/>
          <w:szCs w:val="24"/>
        </w:rPr>
        <w:t xml:space="preserve">1940-20 </w:t>
      </w:r>
      <w:r w:rsidR="00446952" w:rsidRPr="00B7534E">
        <w:rPr>
          <w:sz w:val="24"/>
          <w:szCs w:val="24"/>
        </w:rPr>
        <w:t xml:space="preserve">varies depending on the level of environmental assessment, please call your local Rural Development Area Office to discuss </w:t>
      </w:r>
      <w:r w:rsidR="00492784" w:rsidRPr="00B7534E">
        <w:rPr>
          <w:sz w:val="24"/>
          <w:szCs w:val="24"/>
        </w:rPr>
        <w:t>this form.</w:t>
      </w:r>
    </w:p>
    <w:p w14:paraId="768C5F05" w14:textId="77777777" w:rsidR="00446952" w:rsidRPr="00B7534E" w:rsidRDefault="00446952" w:rsidP="00446952">
      <w:pPr>
        <w:rPr>
          <w:sz w:val="24"/>
          <w:szCs w:val="24"/>
        </w:rPr>
      </w:pPr>
    </w:p>
    <w:p w14:paraId="03BF3E40" w14:textId="77777777" w:rsidR="002A3A90" w:rsidRDefault="00446952" w:rsidP="002A3A90">
      <w:pPr>
        <w:rPr>
          <w:sz w:val="24"/>
          <w:szCs w:val="24"/>
        </w:rPr>
      </w:pPr>
      <w:r w:rsidRPr="00B7534E">
        <w:rPr>
          <w:sz w:val="24"/>
          <w:szCs w:val="24"/>
        </w:rPr>
        <w:t xml:space="preserve">7.        </w:t>
      </w:r>
      <w:r w:rsidR="00620D54" w:rsidRPr="00B7534E">
        <w:rPr>
          <w:sz w:val="24"/>
          <w:szCs w:val="24"/>
        </w:rPr>
        <w:t xml:space="preserve"> </w:t>
      </w:r>
      <w:r w:rsidR="00A75EC5" w:rsidRPr="00A75EC5">
        <w:rPr>
          <w:b/>
          <w:sz w:val="24"/>
          <w:szCs w:val="24"/>
        </w:rPr>
        <w:t xml:space="preserve">Preliminary Architectural </w:t>
      </w:r>
      <w:r w:rsidR="002A3A90">
        <w:rPr>
          <w:b/>
          <w:sz w:val="24"/>
          <w:szCs w:val="24"/>
        </w:rPr>
        <w:t xml:space="preserve">Feasibility </w:t>
      </w:r>
      <w:r w:rsidR="00A75EC5" w:rsidRPr="00A75EC5">
        <w:rPr>
          <w:b/>
          <w:sz w:val="24"/>
          <w:szCs w:val="24"/>
        </w:rPr>
        <w:t>Report Guide 6</w:t>
      </w:r>
      <w:r w:rsidR="00A75EC5">
        <w:rPr>
          <w:b/>
          <w:sz w:val="24"/>
          <w:szCs w:val="24"/>
        </w:rPr>
        <w:t xml:space="preserve">.  </w:t>
      </w:r>
      <w:r w:rsidR="00A75EC5" w:rsidRPr="00A75EC5">
        <w:rPr>
          <w:sz w:val="24"/>
          <w:szCs w:val="24"/>
        </w:rPr>
        <w:t xml:space="preserve">If your project involves </w:t>
      </w:r>
    </w:p>
    <w:p w14:paraId="768C5F08" w14:textId="0BC3F5BB" w:rsidR="00446952" w:rsidRPr="002A3A90" w:rsidRDefault="00E92483" w:rsidP="00E92483">
      <w:pPr>
        <w:ind w:left="720"/>
        <w:rPr>
          <w:sz w:val="24"/>
          <w:szCs w:val="24"/>
        </w:rPr>
      </w:pPr>
      <w:r w:rsidRPr="00A75EC5">
        <w:rPr>
          <w:sz w:val="24"/>
          <w:szCs w:val="24"/>
        </w:rPr>
        <w:t>C</w:t>
      </w:r>
      <w:r w:rsidR="00A75EC5" w:rsidRPr="00A75EC5">
        <w:rPr>
          <w:sz w:val="24"/>
          <w:szCs w:val="24"/>
        </w:rPr>
        <w:t>onstruction</w:t>
      </w:r>
      <w:r>
        <w:rPr>
          <w:sz w:val="24"/>
          <w:szCs w:val="24"/>
        </w:rPr>
        <w:t>,</w:t>
      </w:r>
      <w:r w:rsidR="00A75EC5" w:rsidRPr="002A3A90">
        <w:rPr>
          <w:sz w:val="24"/>
          <w:szCs w:val="24"/>
        </w:rPr>
        <w:t xml:space="preserve"> a </w:t>
      </w:r>
      <w:r w:rsidR="002A3A90" w:rsidRPr="002A3A90">
        <w:rPr>
          <w:sz w:val="24"/>
          <w:szCs w:val="24"/>
        </w:rPr>
        <w:t>Preliminary Architectural Feasibility Report Guide 6</w:t>
      </w:r>
      <w:r w:rsidR="002A3A90">
        <w:rPr>
          <w:sz w:val="24"/>
          <w:szCs w:val="24"/>
        </w:rPr>
        <w:t xml:space="preserve"> is required. </w:t>
      </w:r>
      <w:r w:rsidR="00C62196">
        <w:rPr>
          <w:sz w:val="24"/>
          <w:szCs w:val="24"/>
        </w:rPr>
        <w:t xml:space="preserve"> </w:t>
      </w:r>
      <w:r w:rsidR="002A3A90">
        <w:rPr>
          <w:sz w:val="24"/>
          <w:szCs w:val="24"/>
        </w:rPr>
        <w:t>Regardless of the construction project’s size, please have your architect contact this office</w:t>
      </w:r>
      <w:r w:rsidR="00446952" w:rsidRPr="002A3A90">
        <w:rPr>
          <w:sz w:val="24"/>
          <w:szCs w:val="24"/>
        </w:rPr>
        <w:t xml:space="preserve"> to discuss Rural Development </w:t>
      </w:r>
      <w:r w:rsidR="002A3A90">
        <w:rPr>
          <w:sz w:val="24"/>
          <w:szCs w:val="24"/>
        </w:rPr>
        <w:t>d</w:t>
      </w:r>
      <w:r w:rsidR="00446952" w:rsidRPr="002A3A90">
        <w:rPr>
          <w:sz w:val="24"/>
          <w:szCs w:val="24"/>
        </w:rPr>
        <w:t>esign</w:t>
      </w:r>
      <w:r w:rsidR="002A3A90">
        <w:rPr>
          <w:sz w:val="24"/>
          <w:szCs w:val="24"/>
        </w:rPr>
        <w:t xml:space="preserve">, </w:t>
      </w:r>
      <w:r w:rsidR="00446952" w:rsidRPr="002A3A90">
        <w:rPr>
          <w:sz w:val="24"/>
          <w:szCs w:val="24"/>
        </w:rPr>
        <w:t>procurement</w:t>
      </w:r>
      <w:r w:rsidR="002A3A90">
        <w:rPr>
          <w:sz w:val="24"/>
          <w:szCs w:val="24"/>
        </w:rPr>
        <w:t xml:space="preserve">, and </w:t>
      </w:r>
      <w:r w:rsidR="00446952" w:rsidRPr="002A3A90">
        <w:rPr>
          <w:sz w:val="24"/>
          <w:szCs w:val="24"/>
        </w:rPr>
        <w:t>construction requirements.</w:t>
      </w:r>
    </w:p>
    <w:p w14:paraId="768C5F09" w14:textId="77777777" w:rsidR="00446952" w:rsidRDefault="00446952" w:rsidP="00446952">
      <w:pPr>
        <w:rPr>
          <w:sz w:val="24"/>
          <w:szCs w:val="24"/>
        </w:rPr>
      </w:pPr>
    </w:p>
    <w:p w14:paraId="727204E1" w14:textId="77777777" w:rsidR="00ED493A" w:rsidRPr="00B7534E" w:rsidRDefault="00ED493A" w:rsidP="00446952">
      <w:pPr>
        <w:rPr>
          <w:sz w:val="24"/>
          <w:szCs w:val="24"/>
        </w:rPr>
      </w:pPr>
    </w:p>
    <w:p w14:paraId="768C5F0A" w14:textId="77777777" w:rsidR="00446952" w:rsidRPr="00B7534E" w:rsidRDefault="00446952" w:rsidP="00446952">
      <w:pPr>
        <w:rPr>
          <w:sz w:val="24"/>
          <w:szCs w:val="24"/>
        </w:rPr>
      </w:pPr>
      <w:r w:rsidRPr="00B7534E">
        <w:rPr>
          <w:sz w:val="24"/>
          <w:szCs w:val="24"/>
        </w:rPr>
        <w:t>8.</w:t>
      </w:r>
      <w:r w:rsidRPr="00B7534E">
        <w:rPr>
          <w:sz w:val="24"/>
          <w:szCs w:val="24"/>
        </w:rPr>
        <w:tab/>
      </w:r>
      <w:r w:rsidRPr="00B7534E">
        <w:rPr>
          <w:b/>
          <w:sz w:val="24"/>
          <w:szCs w:val="24"/>
        </w:rPr>
        <w:t>Public Information Meeting.</w:t>
      </w:r>
      <w:r w:rsidRPr="00B7534E">
        <w:rPr>
          <w:sz w:val="24"/>
          <w:szCs w:val="24"/>
        </w:rPr>
        <w:t xml:space="preserve">  All applicants must hold at least one public </w:t>
      </w:r>
    </w:p>
    <w:p w14:paraId="768C5F0B" w14:textId="77777777" w:rsidR="00446952" w:rsidRPr="00B7534E" w:rsidRDefault="00446952" w:rsidP="00446952">
      <w:pPr>
        <w:rPr>
          <w:sz w:val="24"/>
          <w:szCs w:val="24"/>
        </w:rPr>
      </w:pPr>
      <w:r w:rsidRPr="00B7534E">
        <w:rPr>
          <w:sz w:val="24"/>
          <w:szCs w:val="24"/>
        </w:rPr>
        <w:t xml:space="preserve">      </w:t>
      </w:r>
      <w:r w:rsidRPr="00B7534E">
        <w:rPr>
          <w:sz w:val="24"/>
          <w:szCs w:val="24"/>
        </w:rPr>
        <w:tab/>
        <w:t xml:space="preserve">information meeting.  The public meeting must be held after the preapplication is </w:t>
      </w:r>
    </w:p>
    <w:p w14:paraId="768C5F0C" w14:textId="77777777" w:rsidR="00446952" w:rsidRPr="00B7534E" w:rsidRDefault="00446952" w:rsidP="00446952">
      <w:pPr>
        <w:rPr>
          <w:sz w:val="24"/>
          <w:szCs w:val="24"/>
        </w:rPr>
      </w:pPr>
      <w:r w:rsidRPr="00B7534E">
        <w:rPr>
          <w:sz w:val="24"/>
          <w:szCs w:val="24"/>
        </w:rPr>
        <w:t xml:space="preserve">      </w:t>
      </w:r>
      <w:r w:rsidRPr="00B7534E">
        <w:rPr>
          <w:sz w:val="24"/>
          <w:szCs w:val="24"/>
        </w:rPr>
        <w:tab/>
        <w:t>filed and not later than loan</w:t>
      </w:r>
      <w:r w:rsidR="00773B33" w:rsidRPr="00B7534E">
        <w:rPr>
          <w:sz w:val="24"/>
          <w:szCs w:val="24"/>
        </w:rPr>
        <w:t>/grant</w:t>
      </w:r>
      <w:r w:rsidRPr="00B7534E">
        <w:rPr>
          <w:sz w:val="24"/>
          <w:szCs w:val="24"/>
        </w:rPr>
        <w:t xml:space="preserve"> approval.  The meeting must give the citizenry an </w:t>
      </w:r>
    </w:p>
    <w:p w14:paraId="768C5F0D" w14:textId="77777777" w:rsidR="00446952" w:rsidRPr="00B7534E" w:rsidRDefault="00446952" w:rsidP="00446952">
      <w:pPr>
        <w:rPr>
          <w:sz w:val="24"/>
          <w:szCs w:val="24"/>
        </w:rPr>
      </w:pPr>
      <w:r w:rsidRPr="00B7534E">
        <w:rPr>
          <w:sz w:val="24"/>
          <w:szCs w:val="24"/>
        </w:rPr>
        <w:t xml:space="preserve">      </w:t>
      </w:r>
      <w:r w:rsidRPr="00B7534E">
        <w:rPr>
          <w:sz w:val="24"/>
          <w:szCs w:val="24"/>
        </w:rPr>
        <w:tab/>
        <w:t xml:space="preserve">opportunity to become acquainted with the proposed project and to comment on such </w:t>
      </w:r>
    </w:p>
    <w:p w14:paraId="768C5F0E" w14:textId="77777777" w:rsidR="00446952" w:rsidRPr="00B7534E" w:rsidRDefault="00446952" w:rsidP="00446952">
      <w:pPr>
        <w:rPr>
          <w:sz w:val="24"/>
          <w:szCs w:val="24"/>
        </w:rPr>
      </w:pPr>
      <w:r w:rsidRPr="00B7534E">
        <w:rPr>
          <w:sz w:val="24"/>
          <w:szCs w:val="24"/>
        </w:rPr>
        <w:t xml:space="preserve">      </w:t>
      </w:r>
      <w:r w:rsidRPr="00B7534E">
        <w:rPr>
          <w:sz w:val="24"/>
          <w:szCs w:val="24"/>
        </w:rPr>
        <w:tab/>
        <w:t>items as economic and environmental impacts, service area, alternatives to the project</w:t>
      </w:r>
    </w:p>
    <w:p w14:paraId="768C5F0F" w14:textId="77777777" w:rsidR="00446952" w:rsidRPr="00B7534E" w:rsidRDefault="00446952" w:rsidP="00446952">
      <w:pPr>
        <w:rPr>
          <w:sz w:val="24"/>
          <w:szCs w:val="24"/>
        </w:rPr>
      </w:pPr>
      <w:r w:rsidRPr="00B7534E">
        <w:rPr>
          <w:sz w:val="24"/>
          <w:szCs w:val="24"/>
        </w:rPr>
        <w:t xml:space="preserve">      </w:t>
      </w:r>
      <w:r w:rsidRPr="00B7534E">
        <w:rPr>
          <w:sz w:val="24"/>
          <w:szCs w:val="24"/>
        </w:rPr>
        <w:tab/>
        <w:t xml:space="preserve">or any other issue identified by Rural Development.  The applicant will be required at </w:t>
      </w:r>
    </w:p>
    <w:p w14:paraId="768C5F10" w14:textId="77777777" w:rsidR="00446952" w:rsidRPr="00B7534E" w:rsidRDefault="00446952" w:rsidP="00446952">
      <w:pPr>
        <w:rPr>
          <w:sz w:val="24"/>
          <w:szCs w:val="24"/>
        </w:rPr>
      </w:pPr>
      <w:r w:rsidRPr="00B7534E">
        <w:rPr>
          <w:sz w:val="24"/>
          <w:szCs w:val="24"/>
        </w:rPr>
        <w:t xml:space="preserve">      </w:t>
      </w:r>
      <w:r w:rsidRPr="00B7534E">
        <w:rPr>
          <w:sz w:val="24"/>
          <w:szCs w:val="24"/>
        </w:rPr>
        <w:tab/>
        <w:t xml:space="preserve">least 10 days prior to the meeting, to publish a notice of the meeting in a </w:t>
      </w:r>
    </w:p>
    <w:p w14:paraId="768C5F11" w14:textId="77777777" w:rsidR="00446952" w:rsidRPr="00B7534E" w:rsidRDefault="00446952" w:rsidP="00446952">
      <w:pPr>
        <w:rPr>
          <w:sz w:val="24"/>
          <w:szCs w:val="24"/>
        </w:rPr>
      </w:pPr>
      <w:r w:rsidRPr="00B7534E">
        <w:rPr>
          <w:sz w:val="24"/>
          <w:szCs w:val="24"/>
        </w:rPr>
        <w:t xml:space="preserve">      </w:t>
      </w:r>
      <w:r w:rsidRPr="00B7534E">
        <w:rPr>
          <w:sz w:val="24"/>
          <w:szCs w:val="24"/>
        </w:rPr>
        <w:tab/>
        <w:t xml:space="preserve">newspaper of general circulation in the service area, to post a public notice at </w:t>
      </w:r>
    </w:p>
    <w:p w14:paraId="768C5F12" w14:textId="77777777" w:rsidR="00446952" w:rsidRPr="00B7534E" w:rsidRDefault="00446952" w:rsidP="00446952">
      <w:pPr>
        <w:rPr>
          <w:sz w:val="24"/>
          <w:szCs w:val="24"/>
        </w:rPr>
      </w:pPr>
      <w:r w:rsidRPr="00B7534E">
        <w:rPr>
          <w:sz w:val="24"/>
          <w:szCs w:val="24"/>
        </w:rPr>
        <w:t xml:space="preserve">      </w:t>
      </w:r>
      <w:r w:rsidRPr="00B7534E">
        <w:rPr>
          <w:sz w:val="24"/>
          <w:szCs w:val="24"/>
        </w:rPr>
        <w:tab/>
        <w:t xml:space="preserve">the applicant’s principal office, and to notify Rural Development.  The applicant </w:t>
      </w:r>
    </w:p>
    <w:p w14:paraId="768C5F13" w14:textId="77777777" w:rsidR="00446952" w:rsidRPr="00B7534E" w:rsidRDefault="00446952" w:rsidP="00446952">
      <w:pPr>
        <w:rPr>
          <w:sz w:val="24"/>
          <w:szCs w:val="24"/>
        </w:rPr>
      </w:pPr>
      <w:r w:rsidRPr="00B7534E">
        <w:rPr>
          <w:sz w:val="24"/>
          <w:szCs w:val="24"/>
        </w:rPr>
        <w:t xml:space="preserve">      </w:t>
      </w:r>
      <w:r w:rsidRPr="00B7534E">
        <w:rPr>
          <w:sz w:val="24"/>
          <w:szCs w:val="24"/>
        </w:rPr>
        <w:tab/>
        <w:t xml:space="preserve">will provide Rural Development a copy of the published notice and minutes of </w:t>
      </w:r>
    </w:p>
    <w:p w14:paraId="768C5F14" w14:textId="77777777" w:rsidR="00446952" w:rsidRPr="00B7534E" w:rsidRDefault="00446952" w:rsidP="00446952">
      <w:pPr>
        <w:rPr>
          <w:sz w:val="24"/>
          <w:szCs w:val="24"/>
        </w:rPr>
      </w:pPr>
      <w:r w:rsidRPr="00B7534E">
        <w:rPr>
          <w:sz w:val="24"/>
          <w:szCs w:val="24"/>
        </w:rPr>
        <w:t xml:space="preserve">      </w:t>
      </w:r>
      <w:r w:rsidRPr="00B7534E">
        <w:rPr>
          <w:sz w:val="24"/>
          <w:szCs w:val="24"/>
        </w:rPr>
        <w:tab/>
        <w:t xml:space="preserve">the public meeting.  If a municipal applicant is bonding for a portion of the project, the </w:t>
      </w:r>
    </w:p>
    <w:p w14:paraId="768C5F15" w14:textId="77777777" w:rsidR="00446952" w:rsidRPr="00B7534E" w:rsidRDefault="00446952" w:rsidP="00446952">
      <w:pPr>
        <w:rPr>
          <w:sz w:val="24"/>
          <w:szCs w:val="24"/>
        </w:rPr>
      </w:pPr>
      <w:r w:rsidRPr="00B7534E">
        <w:rPr>
          <w:sz w:val="24"/>
          <w:szCs w:val="24"/>
        </w:rPr>
        <w:tab/>
        <w:t>public meeting associated with obtaining bond approval will meet this requirement.</w:t>
      </w:r>
    </w:p>
    <w:p w14:paraId="768C5F16" w14:textId="77777777" w:rsidR="00446952" w:rsidRPr="00B7534E" w:rsidRDefault="00446952" w:rsidP="00446952">
      <w:pPr>
        <w:rPr>
          <w:b/>
          <w:sz w:val="24"/>
          <w:szCs w:val="24"/>
        </w:rPr>
      </w:pPr>
    </w:p>
    <w:p w14:paraId="768C5F17" w14:textId="77777777" w:rsidR="00446952" w:rsidRPr="00B7534E" w:rsidRDefault="00446952" w:rsidP="00446952">
      <w:pPr>
        <w:ind w:left="90"/>
        <w:rPr>
          <w:sz w:val="24"/>
          <w:szCs w:val="24"/>
        </w:rPr>
      </w:pPr>
      <w:r w:rsidRPr="00B7534E">
        <w:rPr>
          <w:sz w:val="24"/>
          <w:szCs w:val="24"/>
        </w:rPr>
        <w:t>9.</w:t>
      </w:r>
      <w:r w:rsidRPr="00B7534E">
        <w:rPr>
          <w:b/>
          <w:sz w:val="24"/>
          <w:szCs w:val="24"/>
        </w:rPr>
        <w:tab/>
        <w:t>Evidence of local community support</w:t>
      </w:r>
      <w:r w:rsidRPr="00B7534E">
        <w:rPr>
          <w:sz w:val="24"/>
          <w:szCs w:val="24"/>
        </w:rPr>
        <w:t xml:space="preserve">.  (Non-Profit Applicants </w:t>
      </w:r>
      <w:proofErr w:type="gramStart"/>
      <w:r w:rsidR="00620D54" w:rsidRPr="00B7534E">
        <w:rPr>
          <w:sz w:val="24"/>
          <w:szCs w:val="24"/>
        </w:rPr>
        <w:t>O</w:t>
      </w:r>
      <w:r w:rsidRPr="00B7534E">
        <w:rPr>
          <w:sz w:val="24"/>
          <w:szCs w:val="24"/>
        </w:rPr>
        <w:t>nly)  Please</w:t>
      </w:r>
      <w:proofErr w:type="gramEnd"/>
      <w:r w:rsidRPr="00B7534E">
        <w:rPr>
          <w:sz w:val="24"/>
          <w:szCs w:val="24"/>
        </w:rPr>
        <w:t xml:space="preserve"> have the </w:t>
      </w:r>
      <w:r w:rsidRPr="00B7534E">
        <w:rPr>
          <w:sz w:val="24"/>
          <w:szCs w:val="24"/>
        </w:rPr>
        <w:tab/>
        <w:t xml:space="preserve">enclosed form filled out by the Select Board in the community where the facility will be </w:t>
      </w:r>
      <w:r w:rsidRPr="00B7534E">
        <w:rPr>
          <w:sz w:val="24"/>
          <w:szCs w:val="24"/>
        </w:rPr>
        <w:tab/>
        <w:t xml:space="preserve">located.  </w:t>
      </w:r>
    </w:p>
    <w:p w14:paraId="768C5F18" w14:textId="77777777" w:rsidR="00446952" w:rsidRPr="00B7534E" w:rsidRDefault="00446952" w:rsidP="00446952">
      <w:pPr>
        <w:ind w:left="90"/>
        <w:rPr>
          <w:sz w:val="24"/>
          <w:szCs w:val="24"/>
        </w:rPr>
      </w:pPr>
    </w:p>
    <w:p w14:paraId="768C5F19" w14:textId="77777777" w:rsidR="00446952" w:rsidRPr="00B7534E" w:rsidRDefault="00446952" w:rsidP="00446952">
      <w:pPr>
        <w:numPr>
          <w:ilvl w:val="0"/>
          <w:numId w:val="6"/>
        </w:numPr>
        <w:ind w:left="720" w:hanging="630"/>
        <w:rPr>
          <w:sz w:val="24"/>
          <w:szCs w:val="24"/>
        </w:rPr>
      </w:pPr>
      <w:r w:rsidRPr="00B7534E">
        <w:rPr>
          <w:b/>
          <w:sz w:val="24"/>
          <w:szCs w:val="24"/>
        </w:rPr>
        <w:t xml:space="preserve">Survey on Ensuring Equal Opportunity for Applicants.  </w:t>
      </w:r>
      <w:r w:rsidRPr="00B7534E">
        <w:rPr>
          <w:sz w:val="24"/>
          <w:szCs w:val="24"/>
        </w:rPr>
        <w:t>(Non-Profit Applicants Only).  Upon completion of the survey, please place it in an envelope and include with your application package.</w:t>
      </w:r>
    </w:p>
    <w:p w14:paraId="768C5F1A" w14:textId="77777777" w:rsidR="00620D54" w:rsidRPr="00B7534E" w:rsidRDefault="00620D54" w:rsidP="00620D54">
      <w:pPr>
        <w:rPr>
          <w:sz w:val="24"/>
          <w:szCs w:val="24"/>
        </w:rPr>
      </w:pPr>
    </w:p>
    <w:p w14:paraId="768C5F1B" w14:textId="77777777" w:rsidR="00446952" w:rsidRPr="00B7534E" w:rsidRDefault="00620D54" w:rsidP="00773B33">
      <w:pPr>
        <w:pStyle w:val="ListParagraph"/>
        <w:numPr>
          <w:ilvl w:val="0"/>
          <w:numId w:val="6"/>
        </w:numPr>
        <w:ind w:left="720" w:hanging="630"/>
        <w:rPr>
          <w:rFonts w:ascii="Times New Roman" w:hAnsi="Times New Roman"/>
          <w:b/>
          <w:sz w:val="24"/>
          <w:szCs w:val="24"/>
        </w:rPr>
      </w:pPr>
      <w:r w:rsidRPr="00B7534E">
        <w:rPr>
          <w:rFonts w:ascii="Times New Roman" w:hAnsi="Times New Roman"/>
          <w:b/>
          <w:sz w:val="24"/>
          <w:szCs w:val="24"/>
        </w:rPr>
        <w:t>Form AD-3030</w:t>
      </w:r>
      <w:r w:rsidRPr="00B7534E">
        <w:rPr>
          <w:rFonts w:ascii="Times New Roman" w:hAnsi="Times New Roman"/>
          <w:sz w:val="24"/>
          <w:szCs w:val="24"/>
        </w:rPr>
        <w:t xml:space="preserve">, </w:t>
      </w:r>
      <w:r w:rsidRPr="00B7534E">
        <w:rPr>
          <w:rFonts w:ascii="Times New Roman" w:hAnsi="Times New Roman"/>
          <w:b/>
          <w:sz w:val="24"/>
          <w:szCs w:val="24"/>
        </w:rPr>
        <w:t>Representations Regarding Felony Conviction and Tax Delinquent Status for Corporate Applicants.</w:t>
      </w:r>
      <w:r w:rsidRPr="00B7534E">
        <w:rPr>
          <w:rFonts w:ascii="Times New Roman" w:hAnsi="Times New Roman"/>
          <w:sz w:val="24"/>
          <w:szCs w:val="24"/>
        </w:rPr>
        <w:t xml:space="preserve"> </w:t>
      </w:r>
      <w:r w:rsidR="00773B33" w:rsidRPr="00B7534E">
        <w:rPr>
          <w:rFonts w:ascii="Times New Roman" w:hAnsi="Times New Roman"/>
          <w:sz w:val="24"/>
          <w:szCs w:val="24"/>
        </w:rPr>
        <w:t xml:space="preserve">Complete and sign. </w:t>
      </w:r>
      <w:r w:rsidRPr="00B7534E">
        <w:rPr>
          <w:rFonts w:ascii="Times New Roman" w:hAnsi="Times New Roman"/>
          <w:sz w:val="24"/>
          <w:szCs w:val="24"/>
        </w:rPr>
        <w:t>(Non-Profit Applicants Only)</w:t>
      </w:r>
    </w:p>
    <w:p w14:paraId="32909730" w14:textId="36C50E66" w:rsidR="00C2251D" w:rsidRPr="00B7534E" w:rsidRDefault="00620D54" w:rsidP="00446952">
      <w:pPr>
        <w:autoSpaceDE w:val="0"/>
        <w:autoSpaceDN w:val="0"/>
        <w:adjustRightInd w:val="0"/>
        <w:rPr>
          <w:sz w:val="24"/>
          <w:szCs w:val="24"/>
        </w:rPr>
      </w:pPr>
      <w:r w:rsidRPr="00B7534E">
        <w:rPr>
          <w:sz w:val="24"/>
          <w:szCs w:val="24"/>
        </w:rPr>
        <w:t xml:space="preserve"> </w:t>
      </w:r>
      <w:r w:rsidR="00446952" w:rsidRPr="00B7534E">
        <w:rPr>
          <w:sz w:val="24"/>
          <w:szCs w:val="24"/>
        </w:rPr>
        <w:t>1</w:t>
      </w:r>
      <w:r w:rsidR="00B7534E" w:rsidRPr="00B7534E">
        <w:rPr>
          <w:sz w:val="24"/>
          <w:szCs w:val="24"/>
        </w:rPr>
        <w:t>2</w:t>
      </w:r>
      <w:r w:rsidR="00446952" w:rsidRPr="00B7534E">
        <w:rPr>
          <w:b/>
          <w:sz w:val="24"/>
          <w:szCs w:val="24"/>
        </w:rPr>
        <w:t>.    System for Award Management (SAM) Registration</w:t>
      </w:r>
      <w:r w:rsidR="00C2251D">
        <w:rPr>
          <w:sz w:val="24"/>
          <w:szCs w:val="24"/>
        </w:rPr>
        <w:t xml:space="preserve"> (</w:t>
      </w:r>
      <w:hyperlink r:id="rId12" w:history="1">
        <w:r w:rsidR="00C2251D" w:rsidRPr="0049161F">
          <w:rPr>
            <w:rStyle w:val="Hyperlink"/>
            <w:sz w:val="24"/>
            <w:szCs w:val="24"/>
          </w:rPr>
          <w:t>www.sam.gov</w:t>
        </w:r>
      </w:hyperlink>
      <w:r w:rsidR="00C2251D">
        <w:rPr>
          <w:sz w:val="24"/>
          <w:szCs w:val="24"/>
        </w:rPr>
        <w:t xml:space="preserve">) </w:t>
      </w:r>
    </w:p>
    <w:p w14:paraId="768C5F1D" w14:textId="77777777" w:rsidR="00B55190" w:rsidRPr="00B7534E" w:rsidRDefault="00446952" w:rsidP="00B55190">
      <w:pPr>
        <w:autoSpaceDE w:val="0"/>
        <w:autoSpaceDN w:val="0"/>
        <w:adjustRightInd w:val="0"/>
        <w:rPr>
          <w:sz w:val="24"/>
          <w:szCs w:val="24"/>
        </w:rPr>
      </w:pPr>
      <w:r w:rsidRPr="00B7534E">
        <w:rPr>
          <w:sz w:val="24"/>
          <w:szCs w:val="24"/>
        </w:rPr>
        <w:t xml:space="preserve">          </w:t>
      </w:r>
      <w:r w:rsidR="00B55190" w:rsidRPr="00B7534E">
        <w:rPr>
          <w:b/>
          <w:sz w:val="24"/>
          <w:szCs w:val="24"/>
          <w:u w:val="single"/>
        </w:rPr>
        <w:t>For an application to be considered complete, SAM registration is required.</w:t>
      </w:r>
      <w:r w:rsidR="00B55190" w:rsidRPr="00B7534E">
        <w:rPr>
          <w:sz w:val="24"/>
          <w:szCs w:val="24"/>
        </w:rPr>
        <w:t xml:space="preserve"> </w:t>
      </w:r>
    </w:p>
    <w:p w14:paraId="768C5F1E" w14:textId="77777777" w:rsidR="00B55190" w:rsidRPr="00B7534E" w:rsidRDefault="00B55190" w:rsidP="00B55190">
      <w:pPr>
        <w:autoSpaceDE w:val="0"/>
        <w:autoSpaceDN w:val="0"/>
        <w:adjustRightInd w:val="0"/>
        <w:ind w:firstLine="630"/>
        <w:rPr>
          <w:b/>
          <w:i/>
          <w:sz w:val="24"/>
          <w:szCs w:val="24"/>
        </w:rPr>
      </w:pPr>
      <w:r w:rsidRPr="00B7534E">
        <w:rPr>
          <w:b/>
          <w:i/>
          <w:sz w:val="24"/>
          <w:szCs w:val="24"/>
        </w:rPr>
        <w:t xml:space="preserve">It is important to begin this registration immediately. It usually takes 3-5 days for  </w:t>
      </w:r>
    </w:p>
    <w:p w14:paraId="768C5F1F" w14:textId="5B1BC14B" w:rsidR="00B55190" w:rsidRDefault="00B55190" w:rsidP="00B55190">
      <w:pPr>
        <w:autoSpaceDE w:val="0"/>
        <w:autoSpaceDN w:val="0"/>
        <w:adjustRightInd w:val="0"/>
        <w:ind w:firstLine="630"/>
        <w:rPr>
          <w:sz w:val="24"/>
          <w:szCs w:val="24"/>
        </w:rPr>
      </w:pPr>
      <w:r w:rsidRPr="00B7534E">
        <w:rPr>
          <w:b/>
          <w:i/>
          <w:sz w:val="24"/>
          <w:szCs w:val="24"/>
        </w:rPr>
        <w:t>registration to be completed.</w:t>
      </w:r>
      <w:r w:rsidRPr="00B7534E">
        <w:rPr>
          <w:sz w:val="24"/>
          <w:szCs w:val="24"/>
        </w:rPr>
        <w:t xml:space="preserve"> </w:t>
      </w:r>
    </w:p>
    <w:p w14:paraId="52D34A6A" w14:textId="5932BCBE" w:rsidR="00C2251D" w:rsidRPr="00B7534E" w:rsidRDefault="00C2251D" w:rsidP="00C64E09">
      <w:pPr>
        <w:autoSpaceDE w:val="0"/>
        <w:autoSpaceDN w:val="0"/>
        <w:adjustRightInd w:val="0"/>
        <w:ind w:left="630"/>
        <w:rPr>
          <w:sz w:val="24"/>
          <w:szCs w:val="24"/>
        </w:rPr>
      </w:pPr>
      <w:r>
        <w:rPr>
          <w:sz w:val="24"/>
          <w:szCs w:val="24"/>
        </w:rPr>
        <w:t xml:space="preserve">Please </w:t>
      </w:r>
      <w:r w:rsidR="00C64E09">
        <w:rPr>
          <w:sz w:val="24"/>
          <w:szCs w:val="24"/>
        </w:rPr>
        <w:t>click on</w:t>
      </w:r>
      <w:r>
        <w:rPr>
          <w:sz w:val="24"/>
          <w:szCs w:val="24"/>
        </w:rPr>
        <w:t xml:space="preserve"> the SAM </w:t>
      </w:r>
      <w:r w:rsidRPr="00C2251D">
        <w:rPr>
          <w:i/>
          <w:sz w:val="24"/>
          <w:szCs w:val="24"/>
        </w:rPr>
        <w:t>Quick Start Guide</w:t>
      </w:r>
      <w:r w:rsidR="00C64E09">
        <w:rPr>
          <w:sz w:val="24"/>
          <w:szCs w:val="24"/>
        </w:rPr>
        <w:t xml:space="preserve">  </w:t>
      </w:r>
      <w:hyperlink r:id="rId13" w:history="1">
        <w:r w:rsidR="001F36D4" w:rsidRPr="00815775">
          <w:rPr>
            <w:rStyle w:val="Hyperlink"/>
          </w:rPr>
          <w:t>https://www.rd.usda.gov/files/SAMQuickStartGuide.pdf</w:t>
        </w:r>
      </w:hyperlink>
    </w:p>
    <w:p w14:paraId="768C5F35" w14:textId="5D4D45C1" w:rsidR="00027506" w:rsidRDefault="00027506" w:rsidP="00ED493A">
      <w:pPr>
        <w:autoSpaceDE w:val="0"/>
        <w:autoSpaceDN w:val="0"/>
        <w:adjustRightInd w:val="0"/>
        <w:ind w:left="450" w:firstLine="630"/>
        <w:rPr>
          <w:b/>
          <w:sz w:val="24"/>
          <w:szCs w:val="24"/>
        </w:rPr>
      </w:pPr>
      <w:r>
        <w:rPr>
          <w:b/>
          <w:sz w:val="24"/>
          <w:szCs w:val="24"/>
        </w:rPr>
        <w:br w:type="page"/>
      </w:r>
    </w:p>
    <w:p w14:paraId="0F4C6763" w14:textId="348132CF" w:rsidR="0071073E" w:rsidRPr="0071073E" w:rsidRDefault="0071073E" w:rsidP="0071073E">
      <w:pPr>
        <w:spacing w:after="240"/>
        <w:ind w:left="90"/>
        <w:rPr>
          <w:sz w:val="24"/>
          <w:szCs w:val="24"/>
        </w:rPr>
      </w:pPr>
      <w:r w:rsidRPr="0071073E">
        <w:rPr>
          <w:noProof/>
          <w:sz w:val="24"/>
          <w:szCs w:val="24"/>
        </w:rPr>
        <w:lastRenderedPageBreak/>
        <mc:AlternateContent>
          <mc:Choice Requires="wps">
            <w:drawing>
              <wp:anchor distT="0" distB="0" distL="114300" distR="114300" simplePos="0" relativeHeight="251659264" behindDoc="0" locked="0" layoutInCell="1" allowOverlap="1" wp14:anchorId="11E60EE9" wp14:editId="6588852E">
                <wp:simplePos x="0" y="0"/>
                <wp:positionH relativeFrom="margin">
                  <wp:align>left</wp:align>
                </wp:positionH>
                <wp:positionV relativeFrom="paragraph">
                  <wp:posOffset>0</wp:posOffset>
                </wp:positionV>
                <wp:extent cx="5713171" cy="2355494"/>
                <wp:effectExtent l="0" t="0" r="2095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171" cy="2355494"/>
                        </a:xfrm>
                        <a:prstGeom prst="rect">
                          <a:avLst/>
                        </a:prstGeom>
                        <a:solidFill>
                          <a:srgbClr val="FFFFFF"/>
                        </a:solidFill>
                        <a:ln w="9525">
                          <a:solidFill>
                            <a:srgbClr val="000000"/>
                          </a:solidFill>
                          <a:miter lim="800000"/>
                          <a:headEnd/>
                          <a:tailEnd/>
                        </a:ln>
                      </wps:spPr>
                      <wps:txbx>
                        <w:txbxContent>
                          <w:p w14:paraId="384108A8" w14:textId="77619C3B" w:rsidR="00322F94" w:rsidRDefault="00322F94" w:rsidP="0071073E">
                            <w:pPr>
                              <w:spacing w:after="240" w:line="276" w:lineRule="auto"/>
                              <w:contextualSpacing/>
                              <w:rPr>
                                <w:rFonts w:eastAsia="Calibri"/>
                                <w:b/>
                                <w:sz w:val="24"/>
                                <w:szCs w:val="24"/>
                              </w:rPr>
                            </w:pPr>
                            <w:r>
                              <w:rPr>
                                <w:rFonts w:eastAsia="Calibri"/>
                                <w:b/>
                                <w:sz w:val="24"/>
                                <w:szCs w:val="24"/>
                              </w:rPr>
                              <w:t xml:space="preserve">USDA Rural Economic Area </w:t>
                            </w:r>
                            <w:proofErr w:type="gramStart"/>
                            <w:r>
                              <w:rPr>
                                <w:rFonts w:eastAsia="Calibri"/>
                                <w:b/>
                                <w:sz w:val="24"/>
                                <w:szCs w:val="24"/>
                              </w:rPr>
                              <w:t>Partnership  (</w:t>
                            </w:r>
                            <w:proofErr w:type="gramEnd"/>
                            <w:r>
                              <w:rPr>
                                <w:rFonts w:eastAsia="Calibri"/>
                                <w:b/>
                                <w:sz w:val="24"/>
                                <w:szCs w:val="24"/>
                              </w:rPr>
                              <w:t>REAP) Zone Partnership</w:t>
                            </w:r>
                          </w:p>
                          <w:p w14:paraId="76B37F37" w14:textId="7E9B38A0" w:rsidR="00322F94" w:rsidRDefault="00322F94" w:rsidP="0071073E">
                            <w:pPr>
                              <w:spacing w:after="240" w:line="276" w:lineRule="auto"/>
                              <w:contextualSpacing/>
                              <w:rPr>
                                <w:rFonts w:eastAsia="Calibri"/>
                                <w:b/>
                                <w:sz w:val="24"/>
                                <w:szCs w:val="24"/>
                              </w:rPr>
                            </w:pPr>
                            <w:r>
                              <w:rPr>
                                <w:rFonts w:eastAsia="Calibri"/>
                                <w:b/>
                                <w:sz w:val="24"/>
                                <w:szCs w:val="24"/>
                              </w:rPr>
                              <w:t>Northeast Kingdom Collaborative</w:t>
                            </w:r>
                          </w:p>
                          <w:p w14:paraId="686EE000" w14:textId="5B647749" w:rsidR="0071073E" w:rsidRPr="00902C00" w:rsidRDefault="0071073E" w:rsidP="0071073E">
                            <w:pPr>
                              <w:pStyle w:val="ListParagraph"/>
                              <w:numPr>
                                <w:ilvl w:val="0"/>
                                <w:numId w:val="6"/>
                              </w:numPr>
                              <w:spacing w:after="240"/>
                              <w:rPr>
                                <w:rFonts w:ascii="Times New Roman" w:hAnsi="Times New Roman"/>
                                <w:sz w:val="24"/>
                                <w:szCs w:val="24"/>
                              </w:rPr>
                            </w:pPr>
                            <w:r w:rsidRPr="00902C00">
                              <w:rPr>
                                <w:rFonts w:ascii="Times New Roman" w:hAnsi="Times New Roman"/>
                                <w:b/>
                                <w:sz w:val="24"/>
                                <w:szCs w:val="24"/>
                              </w:rPr>
                              <w:t xml:space="preserve">If your project </w:t>
                            </w:r>
                            <w:proofErr w:type="gramStart"/>
                            <w:r w:rsidRPr="00902C00">
                              <w:rPr>
                                <w:rFonts w:ascii="Times New Roman" w:hAnsi="Times New Roman"/>
                                <w:b/>
                                <w:sz w:val="24"/>
                                <w:szCs w:val="24"/>
                              </w:rPr>
                              <w:t>is located in</w:t>
                            </w:r>
                            <w:proofErr w:type="gramEnd"/>
                            <w:r w:rsidRPr="00902C00">
                              <w:rPr>
                                <w:rFonts w:ascii="Times New Roman" w:hAnsi="Times New Roman"/>
                                <w:b/>
                                <w:sz w:val="24"/>
                                <w:szCs w:val="24"/>
                              </w:rPr>
                              <w:t xml:space="preserve"> Cal</w:t>
                            </w:r>
                            <w:r>
                              <w:rPr>
                                <w:rFonts w:ascii="Times New Roman" w:hAnsi="Times New Roman"/>
                                <w:b/>
                                <w:sz w:val="24"/>
                                <w:szCs w:val="24"/>
                              </w:rPr>
                              <w:t>e</w:t>
                            </w:r>
                            <w:r w:rsidRPr="00902C00">
                              <w:rPr>
                                <w:rFonts w:ascii="Times New Roman" w:hAnsi="Times New Roman"/>
                                <w:b/>
                                <w:sz w:val="24"/>
                                <w:szCs w:val="24"/>
                              </w:rPr>
                              <w:t xml:space="preserve">donia, Essex or Orleans County, it is a requirement that all pre-applications originating from these counties complete a Benchmark form and be assigned a Benchmark number. </w:t>
                            </w:r>
                            <w:r w:rsidRPr="00902C00">
                              <w:rPr>
                                <w:rFonts w:ascii="Times New Roman" w:hAnsi="Times New Roman"/>
                                <w:sz w:val="24"/>
                                <w:szCs w:val="24"/>
                              </w:rPr>
                              <w:t xml:space="preserve">This is administered by Northeastern VT Development Association (NVDA).  </w:t>
                            </w:r>
                          </w:p>
                          <w:p w14:paraId="4101E7CF" w14:textId="04736DEF" w:rsidR="00322F94" w:rsidRPr="00363575" w:rsidRDefault="0071073E" w:rsidP="00322F94">
                            <w:pPr>
                              <w:spacing w:after="240"/>
                              <w:rPr>
                                <w:sz w:val="24"/>
                                <w:szCs w:val="24"/>
                              </w:rPr>
                            </w:pPr>
                            <w:r w:rsidRPr="00902C00">
                              <w:rPr>
                                <w:b/>
                                <w:sz w:val="24"/>
                                <w:szCs w:val="24"/>
                              </w:rPr>
                              <w:t xml:space="preserve">Please go to </w:t>
                            </w:r>
                            <w:hyperlink r:id="rId14" w:history="1">
                              <w:r w:rsidR="00C2251D" w:rsidRPr="0049161F">
                                <w:rPr>
                                  <w:rStyle w:val="Hyperlink"/>
                                  <w:sz w:val="24"/>
                                  <w:szCs w:val="24"/>
                                </w:rPr>
                                <w:t>http://www.nekcollaborative.org</w:t>
                              </w:r>
                            </w:hyperlink>
                            <w:r w:rsidR="00C2251D">
                              <w:rPr>
                                <w:sz w:val="24"/>
                                <w:szCs w:val="24"/>
                              </w:rPr>
                              <w:t xml:space="preserve"> and click on </w:t>
                            </w:r>
                            <w:r w:rsidR="00C2251D" w:rsidRPr="00322F94">
                              <w:rPr>
                                <w:b/>
                                <w:sz w:val="24"/>
                                <w:szCs w:val="24"/>
                                <w:bdr w:val="single" w:sz="4" w:space="0" w:color="auto"/>
                              </w:rPr>
                              <w:t>Overview</w:t>
                            </w:r>
                            <w:r w:rsidR="00C2251D">
                              <w:rPr>
                                <w:sz w:val="24"/>
                                <w:szCs w:val="24"/>
                              </w:rPr>
                              <w:t xml:space="preserve">.  Go to the </w:t>
                            </w:r>
                            <w:r w:rsidR="00C2251D" w:rsidRPr="00C2251D">
                              <w:rPr>
                                <w:b/>
                                <w:sz w:val="24"/>
                                <w:szCs w:val="24"/>
                              </w:rPr>
                              <w:t>USDA REAP Zone Partnership</w:t>
                            </w:r>
                            <w:r w:rsidR="00C2251D">
                              <w:rPr>
                                <w:sz w:val="24"/>
                                <w:szCs w:val="24"/>
                              </w:rPr>
                              <w:t xml:space="preserve"> section.  </w:t>
                            </w:r>
                            <w:r w:rsidR="00322F94" w:rsidRPr="0071073E">
                              <w:rPr>
                                <w:b/>
                                <w:sz w:val="24"/>
                                <w:szCs w:val="24"/>
                              </w:rPr>
                              <w:t xml:space="preserve">Click on </w:t>
                            </w:r>
                            <w:hyperlink r:id="rId15" w:tgtFrame="_blank" w:history="1">
                              <w:r w:rsidR="00322F94">
                                <w:rPr>
                                  <w:rStyle w:val="Hyperlink"/>
                                  <w:rFonts w:ascii="Arial" w:hAnsi="Arial" w:cs="Arial"/>
                                  <w:sz w:val="23"/>
                                  <w:szCs w:val="23"/>
                                </w:rPr>
                                <w:t xml:space="preserve">New Project </w:t>
                              </w:r>
                              <w:r w:rsidR="00322F94" w:rsidRPr="00322F94">
                                <w:rPr>
                                  <w:rStyle w:val="Hyperlink"/>
                                  <w:rFonts w:ascii="Arial" w:hAnsi="Arial" w:cs="Arial"/>
                                  <w:sz w:val="23"/>
                                  <w:szCs w:val="23"/>
                                </w:rPr>
                                <w:t>Information</w:t>
                              </w:r>
                            </w:hyperlink>
                            <w:r w:rsidR="00322F94" w:rsidRPr="00322F94">
                              <w:rPr>
                                <w:rStyle w:val="Hyperlink"/>
                                <w:rFonts w:ascii="Arial" w:hAnsi="Arial" w:cs="Arial"/>
                                <w:sz w:val="23"/>
                                <w:szCs w:val="23"/>
                                <w:u w:val="none"/>
                              </w:rPr>
                              <w:t xml:space="preserve"> </w:t>
                            </w:r>
                            <w:r w:rsidR="00322F94" w:rsidRPr="00322F94">
                              <w:rPr>
                                <w:b/>
                                <w:sz w:val="24"/>
                                <w:szCs w:val="24"/>
                              </w:rPr>
                              <w:t>form</w:t>
                            </w:r>
                            <w:r w:rsidR="00322F94">
                              <w:rPr>
                                <w:sz w:val="24"/>
                                <w:szCs w:val="24"/>
                              </w:rPr>
                              <w:t xml:space="preserve">. </w:t>
                            </w:r>
                            <w:r w:rsidR="00322F94" w:rsidRPr="0071073E">
                              <w:rPr>
                                <w:b/>
                                <w:sz w:val="24"/>
                                <w:szCs w:val="24"/>
                              </w:rPr>
                              <w:t>Please complete the form and include it with your USDA application.</w:t>
                            </w:r>
                            <w:r w:rsidR="00322F94">
                              <w:rPr>
                                <w:sz w:val="24"/>
                                <w:szCs w:val="24"/>
                              </w:rPr>
                              <w:t xml:space="preserve"> It must also be sent to NVDA per the instructions o</w:t>
                            </w:r>
                            <w:r w:rsidR="00205BB5">
                              <w:rPr>
                                <w:sz w:val="24"/>
                                <w:szCs w:val="24"/>
                              </w:rPr>
                              <w:t>n</w:t>
                            </w:r>
                            <w:r w:rsidR="00322F94">
                              <w:rPr>
                                <w:sz w:val="24"/>
                                <w:szCs w:val="24"/>
                              </w:rPr>
                              <w:t xml:space="preserve"> the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E60EE9" id="_x0000_t202" coordsize="21600,21600" o:spt="202" path="m,l,21600r21600,l21600,xe">
                <v:stroke joinstyle="miter"/>
                <v:path gradientshapeok="t" o:connecttype="rect"/>
              </v:shapetype>
              <v:shape id="Text Box 2" o:spid="_x0000_s1026" type="#_x0000_t202" style="position:absolute;left:0;text-align:left;margin-left:0;margin-top:0;width:449.85pt;height:185.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">
                <v:textbox>
                  <w:txbxContent>
                    <w:p w14:paraId="384108A8" w14:textId="77619C3B" w:rsidR="00322F94" w:rsidRDefault="00322F94" w:rsidP="0071073E">
                      <w:pPr>
                        <w:spacing w:after="240" w:line="276" w:lineRule="auto"/>
                        <w:contextualSpacing/>
                        <w:rPr>
                          <w:rFonts w:eastAsia="Calibri"/>
                          <w:b/>
                          <w:sz w:val="24"/>
                          <w:szCs w:val="24"/>
                        </w:rPr>
                      </w:pPr>
                      <w:r>
                        <w:rPr>
                          <w:rFonts w:eastAsia="Calibri"/>
                          <w:b/>
                          <w:sz w:val="24"/>
                          <w:szCs w:val="24"/>
                        </w:rPr>
                        <w:t>USDA Rural Economic Area Partnership  (REAP) Zone Partnership</w:t>
                      </w:r>
                    </w:p>
                    <w:p w14:paraId="76B37F37" w14:textId="7E9B38A0" w:rsidR="00322F94" w:rsidRDefault="00322F94" w:rsidP="0071073E">
                      <w:pPr>
                        <w:spacing w:after="240" w:line="276" w:lineRule="auto"/>
                        <w:contextualSpacing/>
                        <w:rPr>
                          <w:rFonts w:eastAsia="Calibri"/>
                          <w:b/>
                          <w:sz w:val="24"/>
                          <w:szCs w:val="24"/>
                        </w:rPr>
                      </w:pPr>
                      <w:r>
                        <w:rPr>
                          <w:rFonts w:eastAsia="Calibri"/>
                          <w:b/>
                          <w:sz w:val="24"/>
                          <w:szCs w:val="24"/>
                        </w:rPr>
                        <w:t>Northeast Kingdom Collaborative</w:t>
                      </w:r>
                    </w:p>
                    <w:p w14:paraId="686EE000" w14:textId="5B647749" w:rsidR="0071073E" w:rsidRPr="00902C00" w:rsidRDefault="0071073E" w:rsidP="0071073E">
                      <w:pPr>
                        <w:pStyle w:val="ListParagraph"/>
                        <w:numPr>
                          <w:ilvl w:val="0"/>
                          <w:numId w:val="6"/>
                        </w:numPr>
                        <w:spacing w:after="240"/>
                        <w:rPr>
                          <w:rFonts w:ascii="Times New Roman" w:hAnsi="Times New Roman"/>
                          <w:sz w:val="24"/>
                          <w:szCs w:val="24"/>
                        </w:rPr>
                      </w:pPr>
                      <w:r w:rsidRPr="00902C00">
                        <w:rPr>
                          <w:rFonts w:ascii="Times New Roman" w:hAnsi="Times New Roman"/>
                          <w:b/>
                          <w:sz w:val="24"/>
                          <w:szCs w:val="24"/>
                        </w:rPr>
                        <w:t>If your project is located in Cal</w:t>
                      </w:r>
                      <w:r>
                        <w:rPr>
                          <w:rFonts w:ascii="Times New Roman" w:hAnsi="Times New Roman"/>
                          <w:b/>
                          <w:sz w:val="24"/>
                          <w:szCs w:val="24"/>
                        </w:rPr>
                        <w:t>e</w:t>
                      </w:r>
                      <w:r w:rsidRPr="00902C00">
                        <w:rPr>
                          <w:rFonts w:ascii="Times New Roman" w:hAnsi="Times New Roman"/>
                          <w:b/>
                          <w:sz w:val="24"/>
                          <w:szCs w:val="24"/>
                        </w:rPr>
                        <w:t xml:space="preserve">donia, Essex or Orleans County, it is a requirement that all pre-applications originating from these counties complete a Benchmark form and be assigned a Benchmark number. </w:t>
                      </w:r>
                      <w:r w:rsidRPr="00902C00">
                        <w:rPr>
                          <w:rFonts w:ascii="Times New Roman" w:hAnsi="Times New Roman"/>
                          <w:sz w:val="24"/>
                          <w:szCs w:val="24"/>
                        </w:rPr>
                        <w:t xml:space="preserve">This is administered by Northeastern VT Development Association (NVDA).  </w:t>
                      </w:r>
                    </w:p>
                    <w:p w14:paraId="4101E7CF" w14:textId="04736DEF" w:rsidR="00322F94" w:rsidRPr="00363575" w:rsidRDefault="0071073E" w:rsidP="00322F94">
                      <w:pPr>
                        <w:spacing w:after="240"/>
                        <w:rPr>
                          <w:sz w:val="24"/>
                          <w:szCs w:val="24"/>
                        </w:rPr>
                      </w:pPr>
                      <w:r w:rsidRPr="00902C00">
                        <w:rPr>
                          <w:b/>
                          <w:sz w:val="24"/>
                          <w:szCs w:val="24"/>
                        </w:rPr>
                        <w:t xml:space="preserve">Please go to </w:t>
                      </w:r>
                      <w:hyperlink r:id="rId16" w:history="1">
                        <w:r w:rsidR="00C2251D" w:rsidRPr="0049161F">
                          <w:rPr>
                            <w:rStyle w:val="Hyperlink"/>
                            <w:sz w:val="24"/>
                            <w:szCs w:val="24"/>
                          </w:rPr>
                          <w:t>http://www.nekcollaborative.org</w:t>
                        </w:r>
                      </w:hyperlink>
                      <w:r w:rsidR="00C2251D">
                        <w:rPr>
                          <w:sz w:val="24"/>
                          <w:szCs w:val="24"/>
                        </w:rPr>
                        <w:t xml:space="preserve"> and click on </w:t>
                      </w:r>
                      <w:r w:rsidR="00C2251D" w:rsidRPr="00322F94">
                        <w:rPr>
                          <w:b/>
                          <w:sz w:val="24"/>
                          <w:szCs w:val="24"/>
                          <w:bdr w:val="single" w:sz="4" w:space="0" w:color="auto"/>
                        </w:rPr>
                        <w:t>Overview</w:t>
                      </w:r>
                      <w:r w:rsidR="00C2251D">
                        <w:rPr>
                          <w:sz w:val="24"/>
                          <w:szCs w:val="24"/>
                        </w:rPr>
                        <w:t xml:space="preserve">.  Go to the </w:t>
                      </w:r>
                      <w:r w:rsidR="00C2251D" w:rsidRPr="00C2251D">
                        <w:rPr>
                          <w:b/>
                          <w:sz w:val="24"/>
                          <w:szCs w:val="24"/>
                        </w:rPr>
                        <w:t>USDA REAP Zone Partnership</w:t>
                      </w:r>
                      <w:r w:rsidR="00C2251D">
                        <w:rPr>
                          <w:sz w:val="24"/>
                          <w:szCs w:val="24"/>
                        </w:rPr>
                        <w:t xml:space="preserve"> section.  </w:t>
                      </w:r>
                      <w:r w:rsidR="00322F94" w:rsidRPr="0071073E">
                        <w:rPr>
                          <w:b/>
                          <w:sz w:val="24"/>
                          <w:szCs w:val="24"/>
                        </w:rPr>
                        <w:t xml:space="preserve">Click on </w:t>
                      </w:r>
                      <w:hyperlink r:id="rId17" w:tgtFrame="_blank" w:history="1">
                        <w:r w:rsidR="00322F94">
                          <w:rPr>
                            <w:rStyle w:val="Hyperlink"/>
                            <w:rFonts w:ascii="Arial" w:hAnsi="Arial" w:cs="Arial"/>
                            <w:sz w:val="23"/>
                            <w:szCs w:val="23"/>
                          </w:rPr>
                          <w:t xml:space="preserve">New Project </w:t>
                        </w:r>
                        <w:r w:rsidR="00322F94" w:rsidRPr="00322F94">
                          <w:rPr>
                            <w:rStyle w:val="Hyperlink"/>
                            <w:rFonts w:ascii="Arial" w:hAnsi="Arial" w:cs="Arial"/>
                            <w:sz w:val="23"/>
                            <w:szCs w:val="23"/>
                          </w:rPr>
                          <w:t>Information</w:t>
                        </w:r>
                      </w:hyperlink>
                      <w:r w:rsidR="00322F94" w:rsidRPr="00322F94">
                        <w:rPr>
                          <w:rStyle w:val="Hyperlink"/>
                          <w:rFonts w:ascii="Arial" w:hAnsi="Arial" w:cs="Arial"/>
                          <w:sz w:val="23"/>
                          <w:szCs w:val="23"/>
                          <w:u w:val="none"/>
                        </w:rPr>
                        <w:t xml:space="preserve"> </w:t>
                      </w:r>
                      <w:r w:rsidR="00322F94" w:rsidRPr="00322F94">
                        <w:rPr>
                          <w:b/>
                          <w:sz w:val="24"/>
                          <w:szCs w:val="24"/>
                        </w:rPr>
                        <w:t>form</w:t>
                      </w:r>
                      <w:r w:rsidR="00322F94">
                        <w:rPr>
                          <w:sz w:val="24"/>
                          <w:szCs w:val="24"/>
                        </w:rPr>
                        <w:t xml:space="preserve">. </w:t>
                      </w:r>
                      <w:r w:rsidR="00322F94" w:rsidRPr="0071073E">
                        <w:rPr>
                          <w:b/>
                          <w:sz w:val="24"/>
                          <w:szCs w:val="24"/>
                        </w:rPr>
                        <w:t>Please complete the form and include it with your USDA application.</w:t>
                      </w:r>
                      <w:r w:rsidR="00322F94">
                        <w:rPr>
                          <w:sz w:val="24"/>
                          <w:szCs w:val="24"/>
                        </w:rPr>
                        <w:t xml:space="preserve"> It must also be sent to NVDA per the instructions o</w:t>
                      </w:r>
                      <w:r w:rsidR="00205BB5">
                        <w:rPr>
                          <w:sz w:val="24"/>
                          <w:szCs w:val="24"/>
                        </w:rPr>
                        <w:t>n</w:t>
                      </w:r>
                      <w:r w:rsidR="00322F94">
                        <w:rPr>
                          <w:sz w:val="24"/>
                          <w:szCs w:val="24"/>
                        </w:rPr>
                        <w:t xml:space="preserve"> the form.</w:t>
                      </w:r>
                    </w:p>
                  </w:txbxContent>
                </v:textbox>
                <w10:wrap anchorx="margin"/>
              </v:shape>
            </w:pict>
          </mc:Fallback>
        </mc:AlternateContent>
      </w:r>
    </w:p>
    <w:p w14:paraId="01270A66" w14:textId="6C8B3BC7" w:rsidR="0071073E" w:rsidRPr="0071073E" w:rsidRDefault="0071073E" w:rsidP="0071073E">
      <w:pPr>
        <w:spacing w:after="240"/>
        <w:ind w:left="90"/>
        <w:rPr>
          <w:sz w:val="24"/>
          <w:szCs w:val="24"/>
        </w:rPr>
      </w:pPr>
    </w:p>
    <w:p w14:paraId="2EDC6CE9" w14:textId="77777777" w:rsidR="0071073E" w:rsidRPr="0071073E" w:rsidRDefault="0071073E" w:rsidP="0071073E">
      <w:pPr>
        <w:spacing w:after="240"/>
        <w:ind w:left="90"/>
        <w:rPr>
          <w:sz w:val="24"/>
          <w:szCs w:val="24"/>
        </w:rPr>
      </w:pPr>
    </w:p>
    <w:p w14:paraId="594AFFE2" w14:textId="77777777" w:rsidR="0071073E" w:rsidRPr="0071073E" w:rsidRDefault="0071073E" w:rsidP="0071073E">
      <w:pPr>
        <w:spacing w:after="240"/>
        <w:ind w:left="90"/>
        <w:rPr>
          <w:sz w:val="24"/>
          <w:szCs w:val="24"/>
        </w:rPr>
      </w:pPr>
    </w:p>
    <w:p w14:paraId="2D4767C1" w14:textId="77777777" w:rsidR="0071073E" w:rsidRPr="0071073E" w:rsidRDefault="0071073E" w:rsidP="0071073E">
      <w:pPr>
        <w:spacing w:after="240"/>
        <w:ind w:left="90"/>
        <w:rPr>
          <w:sz w:val="24"/>
          <w:szCs w:val="24"/>
        </w:rPr>
      </w:pPr>
    </w:p>
    <w:p w14:paraId="27642B1C" w14:textId="77777777" w:rsidR="0071073E" w:rsidRPr="0071073E" w:rsidRDefault="0071073E" w:rsidP="0071073E">
      <w:pPr>
        <w:spacing w:after="240"/>
        <w:ind w:left="90"/>
        <w:rPr>
          <w:sz w:val="24"/>
          <w:szCs w:val="24"/>
        </w:rPr>
      </w:pPr>
    </w:p>
    <w:p w14:paraId="13C01432" w14:textId="29F55BD0" w:rsidR="0071073E" w:rsidRDefault="0071073E" w:rsidP="0071073E">
      <w:pPr>
        <w:spacing w:after="240"/>
        <w:ind w:left="90"/>
        <w:rPr>
          <w:sz w:val="24"/>
          <w:szCs w:val="24"/>
        </w:rPr>
      </w:pPr>
    </w:p>
    <w:p w14:paraId="44D003B1" w14:textId="77777777" w:rsidR="00322F94" w:rsidRPr="0071073E" w:rsidRDefault="00322F94" w:rsidP="0071073E">
      <w:pPr>
        <w:spacing w:after="240"/>
        <w:ind w:left="90"/>
        <w:rPr>
          <w:sz w:val="24"/>
          <w:szCs w:val="24"/>
        </w:rPr>
      </w:pPr>
    </w:p>
    <w:p w14:paraId="7D967579" w14:textId="77777777" w:rsidR="00322F94" w:rsidRDefault="00322F94" w:rsidP="00446952">
      <w:pPr>
        <w:rPr>
          <w:b/>
          <w:sz w:val="32"/>
          <w:szCs w:val="32"/>
        </w:rPr>
      </w:pPr>
    </w:p>
    <w:p w14:paraId="27089F5E" w14:textId="7B655F63" w:rsidR="005D7106" w:rsidRPr="005D7106" w:rsidRDefault="00446952" w:rsidP="005D7106">
      <w:pPr>
        <w:rPr>
          <w:sz w:val="32"/>
          <w:szCs w:val="32"/>
        </w:rPr>
      </w:pPr>
      <w:r w:rsidRPr="0071073E">
        <w:rPr>
          <w:b/>
          <w:sz w:val="32"/>
          <w:szCs w:val="32"/>
        </w:rPr>
        <w:t xml:space="preserve">Please </w:t>
      </w:r>
      <w:r w:rsidR="005D7106">
        <w:rPr>
          <w:b/>
          <w:sz w:val="32"/>
          <w:szCs w:val="32"/>
        </w:rPr>
        <w:t xml:space="preserve">email your </w:t>
      </w:r>
      <w:r w:rsidRPr="0071073E">
        <w:rPr>
          <w:b/>
          <w:sz w:val="32"/>
          <w:szCs w:val="32"/>
        </w:rPr>
        <w:t>completed package to</w:t>
      </w:r>
      <w:r w:rsidR="005D7106">
        <w:rPr>
          <w:b/>
          <w:sz w:val="32"/>
          <w:szCs w:val="32"/>
        </w:rPr>
        <w:t xml:space="preserve"> Brent Ward at </w:t>
      </w:r>
      <w:hyperlink r:id="rId18" w:history="1">
        <w:r w:rsidR="005D7106" w:rsidRPr="005D7106">
          <w:rPr>
            <w:rStyle w:val="Hyperlink"/>
            <w:sz w:val="32"/>
            <w:szCs w:val="32"/>
          </w:rPr>
          <w:t>brent.ward@vt.usda.gov</w:t>
        </w:r>
      </w:hyperlink>
    </w:p>
    <w:p w14:paraId="07171929" w14:textId="354C4355" w:rsidR="005D7106" w:rsidRPr="005D7106" w:rsidRDefault="005D7106" w:rsidP="005D7106">
      <w:pPr>
        <w:rPr>
          <w:sz w:val="32"/>
          <w:szCs w:val="32"/>
        </w:rPr>
      </w:pPr>
    </w:p>
    <w:p w14:paraId="5268C5C2" w14:textId="2F9F9890" w:rsidR="005D7106" w:rsidRPr="0071073E" w:rsidRDefault="005D7106" w:rsidP="00446952">
      <w:pPr>
        <w:rPr>
          <w:b/>
          <w:sz w:val="32"/>
          <w:szCs w:val="32"/>
        </w:rPr>
      </w:pPr>
      <w:r>
        <w:rPr>
          <w:b/>
          <w:sz w:val="32"/>
          <w:szCs w:val="32"/>
        </w:rPr>
        <w:t>The mailing address and phone number are:</w:t>
      </w:r>
    </w:p>
    <w:p w14:paraId="768C5F37" w14:textId="77777777" w:rsidR="00446952" w:rsidRPr="00B7534E" w:rsidRDefault="00446952" w:rsidP="00446952">
      <w:pPr>
        <w:rPr>
          <w:b/>
          <w:sz w:val="24"/>
          <w:szCs w:val="24"/>
        </w:rPr>
      </w:pPr>
    </w:p>
    <w:p w14:paraId="7F5349F7" w14:textId="3949985E" w:rsidR="00D96F64" w:rsidRPr="00D96F64" w:rsidRDefault="00D96F64" w:rsidP="00446952">
      <w:pPr>
        <w:rPr>
          <w:b/>
          <w:sz w:val="24"/>
          <w:szCs w:val="24"/>
        </w:rPr>
      </w:pPr>
      <w:r w:rsidRPr="00D96F64">
        <w:rPr>
          <w:sz w:val="24"/>
          <w:szCs w:val="24"/>
        </w:rPr>
        <w:t>U.S. Department of Agriculture, Rural Development</w:t>
      </w:r>
    </w:p>
    <w:p w14:paraId="768C5F3A" w14:textId="101768FB" w:rsidR="00446952" w:rsidRPr="00D96F64" w:rsidRDefault="00D96F64" w:rsidP="00446952">
      <w:pPr>
        <w:rPr>
          <w:sz w:val="24"/>
          <w:szCs w:val="24"/>
        </w:rPr>
      </w:pPr>
      <w:r w:rsidRPr="00D96F64">
        <w:rPr>
          <w:sz w:val="24"/>
          <w:szCs w:val="24"/>
        </w:rPr>
        <w:t>Montpelier Area Office</w:t>
      </w:r>
    </w:p>
    <w:p w14:paraId="77B6196C" w14:textId="77777777" w:rsidR="00D96F64" w:rsidRDefault="00D96F64" w:rsidP="00D96F64">
      <w:pPr>
        <w:rPr>
          <w:sz w:val="24"/>
          <w:szCs w:val="24"/>
        </w:rPr>
      </w:pPr>
      <w:r w:rsidRPr="00D96F64">
        <w:rPr>
          <w:sz w:val="24"/>
          <w:szCs w:val="24"/>
        </w:rPr>
        <w:t xml:space="preserve">P.O. Box 249 </w:t>
      </w:r>
    </w:p>
    <w:p w14:paraId="54D615B7" w14:textId="2F1094FB" w:rsidR="00D96F64" w:rsidRPr="00D96F64" w:rsidRDefault="00D96F64" w:rsidP="00D96F64">
      <w:pPr>
        <w:rPr>
          <w:sz w:val="24"/>
          <w:szCs w:val="24"/>
        </w:rPr>
      </w:pPr>
      <w:r w:rsidRPr="00D96F64">
        <w:rPr>
          <w:sz w:val="24"/>
          <w:szCs w:val="24"/>
        </w:rPr>
        <w:t>87 State Street, Suite 3</w:t>
      </w:r>
      <w:r>
        <w:rPr>
          <w:sz w:val="24"/>
          <w:szCs w:val="24"/>
        </w:rPr>
        <w:t>0</w:t>
      </w:r>
      <w:r w:rsidRPr="00D96F64">
        <w:rPr>
          <w:sz w:val="24"/>
          <w:szCs w:val="24"/>
        </w:rPr>
        <w:t>4</w:t>
      </w:r>
    </w:p>
    <w:p w14:paraId="340BFC13" w14:textId="77777777" w:rsidR="00D96F64" w:rsidRPr="00D96F64" w:rsidRDefault="00D96F64" w:rsidP="00D96F64">
      <w:pPr>
        <w:rPr>
          <w:sz w:val="24"/>
          <w:szCs w:val="24"/>
        </w:rPr>
      </w:pPr>
      <w:r w:rsidRPr="00D96F64">
        <w:rPr>
          <w:sz w:val="24"/>
          <w:szCs w:val="24"/>
        </w:rPr>
        <w:t>Montpelier, VT 05601</w:t>
      </w:r>
    </w:p>
    <w:p w14:paraId="768C5F3D" w14:textId="1C36C785" w:rsidR="00446952" w:rsidRPr="00D96F64" w:rsidRDefault="00446952" w:rsidP="00D96F64">
      <w:pPr>
        <w:rPr>
          <w:b/>
          <w:sz w:val="24"/>
          <w:szCs w:val="24"/>
        </w:rPr>
      </w:pPr>
      <w:r w:rsidRPr="00D96F64">
        <w:rPr>
          <w:b/>
          <w:sz w:val="24"/>
          <w:szCs w:val="24"/>
        </w:rPr>
        <w:t>802-828-60</w:t>
      </w:r>
      <w:r w:rsidR="00322F94">
        <w:rPr>
          <w:b/>
          <w:sz w:val="24"/>
          <w:szCs w:val="24"/>
        </w:rPr>
        <w:t>12</w:t>
      </w:r>
    </w:p>
    <w:p w14:paraId="768C5F3E" w14:textId="77777777" w:rsidR="00446952" w:rsidRPr="00D96F64" w:rsidRDefault="00446952" w:rsidP="00446952">
      <w:pPr>
        <w:rPr>
          <w:b/>
          <w:sz w:val="24"/>
          <w:szCs w:val="24"/>
        </w:rPr>
      </w:pPr>
    </w:p>
    <w:p w14:paraId="768C5F45" w14:textId="77777777" w:rsidR="00791119" w:rsidRDefault="00791119">
      <w:pPr>
        <w:rPr>
          <w:sz w:val="24"/>
          <w:szCs w:val="24"/>
        </w:rPr>
      </w:pPr>
    </w:p>
    <w:p w14:paraId="34B721EA" w14:textId="1FCC3BCF" w:rsidR="00461B1D" w:rsidRDefault="00461B1D">
      <w:pPr>
        <w:rPr>
          <w:sz w:val="24"/>
          <w:szCs w:val="24"/>
        </w:rPr>
      </w:pPr>
    </w:p>
    <w:p w14:paraId="791F2CB1" w14:textId="7AA89CEC" w:rsidR="00322F94" w:rsidRDefault="00322F94">
      <w:pPr>
        <w:rPr>
          <w:sz w:val="24"/>
          <w:szCs w:val="24"/>
        </w:rPr>
      </w:pPr>
    </w:p>
    <w:p w14:paraId="3198F927" w14:textId="4D18AA2B" w:rsidR="00322F94" w:rsidRDefault="00322F94">
      <w:pPr>
        <w:rPr>
          <w:sz w:val="24"/>
          <w:szCs w:val="24"/>
        </w:rPr>
      </w:pPr>
    </w:p>
    <w:p w14:paraId="2D85E29C" w14:textId="0B2C8400" w:rsidR="00322F94" w:rsidRDefault="00322F94">
      <w:pPr>
        <w:rPr>
          <w:sz w:val="24"/>
          <w:szCs w:val="24"/>
        </w:rPr>
      </w:pPr>
    </w:p>
    <w:p w14:paraId="45D0BA0F" w14:textId="5834413F" w:rsidR="00322F94" w:rsidRDefault="00322F94">
      <w:pPr>
        <w:rPr>
          <w:sz w:val="24"/>
          <w:szCs w:val="24"/>
        </w:rPr>
      </w:pPr>
    </w:p>
    <w:p w14:paraId="67B7FA15" w14:textId="5CE66EC0" w:rsidR="00322F94" w:rsidRDefault="00322F94">
      <w:pPr>
        <w:rPr>
          <w:sz w:val="24"/>
          <w:szCs w:val="24"/>
        </w:rPr>
      </w:pPr>
    </w:p>
    <w:p w14:paraId="0F33B30A" w14:textId="77777777" w:rsidR="00322F94" w:rsidRDefault="00322F94">
      <w:pPr>
        <w:rPr>
          <w:sz w:val="24"/>
          <w:szCs w:val="24"/>
        </w:rPr>
      </w:pPr>
    </w:p>
    <w:p w14:paraId="4C66EBE8" w14:textId="77777777" w:rsidR="00322F94" w:rsidRDefault="00322F94" w:rsidP="002312D4">
      <w:pPr>
        <w:pStyle w:val="Footer"/>
        <w:ind w:left="1170"/>
        <w:jc w:val="center"/>
        <w:rPr>
          <w:sz w:val="16"/>
          <w:szCs w:val="16"/>
        </w:rPr>
      </w:pPr>
    </w:p>
    <w:p w14:paraId="38945906" w14:textId="77777777" w:rsidR="00322F94" w:rsidRDefault="00322F94" w:rsidP="002312D4">
      <w:pPr>
        <w:pStyle w:val="Footer"/>
        <w:ind w:left="1170"/>
        <w:jc w:val="center"/>
        <w:rPr>
          <w:sz w:val="16"/>
          <w:szCs w:val="16"/>
        </w:rPr>
      </w:pPr>
    </w:p>
    <w:p w14:paraId="232A1CE8" w14:textId="77777777" w:rsidR="00322F94" w:rsidRDefault="00322F94" w:rsidP="002312D4">
      <w:pPr>
        <w:pStyle w:val="Footer"/>
        <w:ind w:left="1170"/>
        <w:jc w:val="center"/>
        <w:rPr>
          <w:sz w:val="16"/>
          <w:szCs w:val="16"/>
        </w:rPr>
      </w:pPr>
    </w:p>
    <w:p w14:paraId="73AC9D49" w14:textId="77777777" w:rsidR="00322F94" w:rsidRDefault="00322F94" w:rsidP="002312D4">
      <w:pPr>
        <w:pStyle w:val="Footer"/>
        <w:ind w:left="1170"/>
        <w:jc w:val="center"/>
        <w:rPr>
          <w:sz w:val="16"/>
          <w:szCs w:val="16"/>
        </w:rPr>
      </w:pPr>
    </w:p>
    <w:p w14:paraId="6F3B0715" w14:textId="77777777" w:rsidR="00322F94" w:rsidRDefault="00322F94" w:rsidP="002312D4">
      <w:pPr>
        <w:pStyle w:val="Footer"/>
        <w:ind w:left="1170"/>
        <w:jc w:val="center"/>
        <w:rPr>
          <w:sz w:val="16"/>
          <w:szCs w:val="16"/>
        </w:rPr>
      </w:pPr>
    </w:p>
    <w:p w14:paraId="2F4731BE" w14:textId="75F265DF" w:rsidR="00461B1D" w:rsidRPr="002312D4" w:rsidRDefault="00461B1D" w:rsidP="002312D4">
      <w:pPr>
        <w:pStyle w:val="Footer"/>
        <w:ind w:left="1170"/>
        <w:jc w:val="center"/>
        <w:rPr>
          <w:sz w:val="16"/>
          <w:szCs w:val="16"/>
        </w:rPr>
      </w:pPr>
      <w:r w:rsidRPr="002312D4">
        <w:rPr>
          <w:sz w:val="16"/>
          <w:szCs w:val="16"/>
        </w:rPr>
        <w:t>USDA is an equal opportunity provider and employer.</w:t>
      </w:r>
    </w:p>
    <w:p w14:paraId="594C0377" w14:textId="77777777" w:rsidR="00461B1D" w:rsidRPr="002312D4" w:rsidRDefault="00461B1D" w:rsidP="002312D4">
      <w:pPr>
        <w:ind w:left="1170" w:right="-360"/>
        <w:jc w:val="center"/>
        <w:rPr>
          <w:rFonts w:ascii="Helvetica" w:hAnsi="Helvetica"/>
          <w:sz w:val="16"/>
          <w:szCs w:val="16"/>
        </w:rPr>
      </w:pPr>
    </w:p>
    <w:p w14:paraId="4A836F07" w14:textId="153EC60B" w:rsidR="00461B1D" w:rsidRPr="002312D4" w:rsidRDefault="00461B1D" w:rsidP="00D53360">
      <w:pPr>
        <w:ind w:left="1170" w:right="-360"/>
        <w:jc w:val="center"/>
        <w:rPr>
          <w:sz w:val="16"/>
          <w:szCs w:val="16"/>
        </w:rPr>
      </w:pPr>
      <w:r w:rsidRPr="002312D4">
        <w:rPr>
          <w:sz w:val="16"/>
          <w:szCs w:val="16"/>
        </w:rPr>
        <w:t xml:space="preserve">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w:t>
      </w:r>
      <w:proofErr w:type="gramStart"/>
      <w:r w:rsidRPr="002312D4">
        <w:rPr>
          <w:sz w:val="16"/>
          <w:szCs w:val="16"/>
        </w:rPr>
        <w:t>all of</w:t>
      </w:r>
      <w:proofErr w:type="gramEnd"/>
      <w:r w:rsidRPr="002312D4">
        <w:rPr>
          <w:sz w:val="16"/>
          <w:szCs w:val="16"/>
        </w:rPr>
        <w:t xml:space="preserve"> the information requested in the form. Send your completed complaint form or letter to us by mail at U.S. Department of Agriculture, Director, Office of Adjudication, 1400 Independence Avenue, S.W., Washington, D.C. 20250-9410, by fax (202) 690-7442 or email at program.intake@usda.gov.</w:t>
      </w:r>
    </w:p>
    <w:sectPr w:rsidR="00461B1D" w:rsidRPr="002312D4" w:rsidSect="00773B33">
      <w:headerReference w:type="default" r:id="rId19"/>
      <w:footerReference w:type="default" r:id="rId20"/>
      <w:footerReference w:type="first" r:id="rId2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5B021" w14:textId="77777777" w:rsidR="005377BF" w:rsidRDefault="005377BF">
      <w:r>
        <w:separator/>
      </w:r>
    </w:p>
  </w:endnote>
  <w:endnote w:type="continuationSeparator" w:id="0">
    <w:p w14:paraId="5D22412D" w14:textId="77777777" w:rsidR="005377BF" w:rsidRDefault="0053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5F4D" w14:textId="77777777" w:rsidR="00741F6B" w:rsidRDefault="00741F6B" w:rsidP="00741F6B">
    <w:pPr>
      <w:jc w:val="center"/>
      <w:rPr>
        <w:rFonts w:ascii="Helvetica" w:hAnsi="Helvetica" w:cs="Helvetica"/>
        <w:sz w:val="14"/>
        <w:szCs w:val="14"/>
      </w:rPr>
    </w:pPr>
  </w:p>
  <w:p w14:paraId="768C5F4E" w14:textId="77777777" w:rsidR="00741F6B" w:rsidRDefault="00741F6B" w:rsidP="00741F6B">
    <w:pPr>
      <w:pStyle w:val="Footer"/>
    </w:pPr>
  </w:p>
  <w:p w14:paraId="768C5F4F" w14:textId="345DFE30" w:rsidR="00741F6B" w:rsidRPr="00A224FE" w:rsidRDefault="00741F6B" w:rsidP="00741F6B">
    <w:pPr>
      <w:pStyle w:val="Footer"/>
      <w:rPr>
        <w:sz w:val="14"/>
        <w:szCs w:val="14"/>
      </w:rPr>
    </w:pPr>
    <w:r>
      <w:rPr>
        <w:sz w:val="14"/>
        <w:szCs w:val="14"/>
      </w:rPr>
      <w:tab/>
    </w:r>
    <w:r>
      <w:rPr>
        <w:sz w:val="14"/>
        <w:szCs w:val="14"/>
      </w:rPr>
      <w:tab/>
      <w:t xml:space="preserve">  </w:t>
    </w:r>
    <w:r>
      <w:rPr>
        <w:sz w:val="14"/>
        <w:szCs w:val="14"/>
      </w:rPr>
      <w:tab/>
    </w:r>
    <w:r>
      <w:rPr>
        <w:sz w:val="14"/>
        <w:szCs w:val="14"/>
      </w:rPr>
      <w:tab/>
    </w:r>
    <w:r w:rsidRPr="00A224FE">
      <w:rPr>
        <w:sz w:val="14"/>
        <w:szCs w:val="14"/>
      </w:rPr>
      <w:t xml:space="preserve">Updated </w:t>
    </w:r>
    <w:r w:rsidR="00D34D41">
      <w:rPr>
        <w:sz w:val="14"/>
        <w:szCs w:val="14"/>
      </w:rPr>
      <w:t>12/13/</w:t>
    </w:r>
    <w:r w:rsidR="00322F94">
      <w:rPr>
        <w:sz w:val="14"/>
        <w:szCs w:val="14"/>
      </w:rPr>
      <w:t>/</w:t>
    </w:r>
    <w:r w:rsidR="00114AAA">
      <w:rPr>
        <w:sz w:val="14"/>
        <w:szCs w:val="14"/>
      </w:rPr>
      <w:t>2018</w:t>
    </w:r>
    <w:r w:rsidRPr="00A224FE">
      <w:rPr>
        <w:sz w:val="14"/>
        <w:szCs w:val="14"/>
      </w:rPr>
      <w:t xml:space="preserve">   Located in VT/NH CP SharePoint</w:t>
    </w:r>
  </w:p>
  <w:p w14:paraId="768C5F50" w14:textId="77777777" w:rsidR="00773B33" w:rsidRDefault="00773B33">
    <w:pPr>
      <w:pStyle w:val="Footer"/>
    </w:pPr>
    <w:r>
      <w:t xml:space="preserve"> </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5F54" w14:textId="77777777" w:rsidR="00773B33" w:rsidRDefault="00773B33" w:rsidP="00620D54">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62BF2" w14:textId="77777777" w:rsidR="005377BF" w:rsidRDefault="005377BF">
      <w:r>
        <w:separator/>
      </w:r>
    </w:p>
  </w:footnote>
  <w:footnote w:type="continuationSeparator" w:id="0">
    <w:p w14:paraId="56D80BDA" w14:textId="77777777" w:rsidR="005377BF" w:rsidRDefault="0053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5F4C" w14:textId="77777777" w:rsidR="00773B33" w:rsidRDefault="00773B33">
    <w:pPr>
      <w:pStyle w:val="Header"/>
    </w:pPr>
    <w:r>
      <w:rPr>
        <w:noProof/>
      </w:rPr>
      <mc:AlternateContent>
        <mc:Choice Requires="wps">
          <w:drawing>
            <wp:anchor distT="0" distB="0" distL="114300" distR="114300" simplePos="0" relativeHeight="251661312" behindDoc="0" locked="0" layoutInCell="0" allowOverlap="1" wp14:anchorId="768C5F55" wp14:editId="768C5F56">
              <wp:simplePos x="0" y="0"/>
              <wp:positionH relativeFrom="page">
                <wp:posOffset>7054850</wp:posOffset>
              </wp:positionH>
              <wp:positionV relativeFrom="page">
                <wp:posOffset>6969125</wp:posOffset>
              </wp:positionV>
              <wp:extent cx="519430" cy="2183130"/>
              <wp:effectExtent l="0" t="0" r="0" b="12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C5F59" w14:textId="515AD66D" w:rsidR="00773B33" w:rsidRPr="00383FE1" w:rsidRDefault="00773B33">
                          <w:pPr>
                            <w:pStyle w:val="Footer"/>
                            <w:rPr>
                              <w:rFonts w:ascii="Cambria" w:hAnsi="Cambria"/>
                              <w:sz w:val="44"/>
                              <w:szCs w:val="44"/>
                            </w:rPr>
                          </w:pPr>
                          <w:r w:rsidRPr="00383FE1">
                            <w:rPr>
                              <w:rFonts w:ascii="Cambria" w:hAnsi="Cambria"/>
                            </w:rPr>
                            <w:t>Page</w:t>
                          </w:r>
                          <w:r>
                            <w:fldChar w:fldCharType="begin"/>
                          </w:r>
                          <w:r>
                            <w:instrText xml:space="preserve"> PAGE    \* MERGEFORMAT </w:instrText>
                          </w:r>
                          <w:r>
                            <w:fldChar w:fldCharType="separate"/>
                          </w:r>
                          <w:r w:rsidR="001F36D4" w:rsidRPr="001F36D4">
                            <w:rPr>
                              <w:rFonts w:ascii="Cambria" w:hAnsi="Cambria"/>
                              <w:noProof/>
                              <w:sz w:val="44"/>
                              <w:szCs w:val="44"/>
                            </w:rPr>
                            <w:t>4</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68C5F55" id="Rectangle 2" o:spid="_x0000_s1027" style="position:absolute;margin-left:555.5pt;margin-top:548.75pt;width:40.9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" o:allowincell="f" filled="f" stroked="f">
              <v:textbox style="layout-flow:vertical;mso-layout-flow-alt:bottom-to-top;mso-fit-shape-to-text:t">
                <w:txbxContent>
                  <w:p w14:paraId="768C5F59" w14:textId="515AD66D" w:rsidR="00773B33" w:rsidRPr="00383FE1" w:rsidRDefault="00773B33">
                    <w:pPr>
                      <w:pStyle w:val="Footer"/>
                      <w:rPr>
                        <w:rFonts w:ascii="Cambria" w:hAnsi="Cambria"/>
                        <w:sz w:val="44"/>
                        <w:szCs w:val="44"/>
                      </w:rPr>
                    </w:pPr>
                    <w:r w:rsidRPr="00383FE1">
                      <w:rPr>
                        <w:rFonts w:ascii="Cambria" w:hAnsi="Cambria"/>
                      </w:rPr>
                      <w:t>Page</w:t>
                    </w:r>
                    <w:r>
                      <w:fldChar w:fldCharType="begin"/>
                    </w:r>
                    <w:r>
                      <w:instrText xml:space="preserve"> PAGE    \* MERGEFORMAT </w:instrText>
                    </w:r>
                    <w:r>
                      <w:fldChar w:fldCharType="separate"/>
                    </w:r>
                    <w:r w:rsidR="001F36D4" w:rsidRPr="001F36D4">
                      <w:rPr>
                        <w:rFonts w:ascii="Cambria" w:hAnsi="Cambria"/>
                        <w:noProof/>
                        <w:sz w:val="44"/>
                        <w:szCs w:val="44"/>
                      </w:rPr>
                      <w:t>4</w:t>
                    </w:r>
                    <w: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14:anchorId="768C5F57" wp14:editId="768C5F58">
              <wp:simplePos x="0" y="0"/>
              <wp:positionH relativeFrom="page">
                <wp:posOffset>7054850</wp:posOffset>
              </wp:positionH>
              <wp:positionV relativeFrom="page">
                <wp:posOffset>6969125</wp:posOffset>
              </wp:positionV>
              <wp:extent cx="519430" cy="2183130"/>
              <wp:effectExtent l="0" t="0" r="0" b="12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C5F5A" w14:textId="642711AD" w:rsidR="00773B33" w:rsidRPr="00383FE1" w:rsidRDefault="00773B33">
                          <w:pPr>
                            <w:pStyle w:val="Footer"/>
                            <w:rPr>
                              <w:rFonts w:ascii="Cambria" w:hAnsi="Cambria"/>
                              <w:sz w:val="44"/>
                              <w:szCs w:val="44"/>
                            </w:rPr>
                          </w:pPr>
                          <w:r w:rsidRPr="00383FE1">
                            <w:rPr>
                              <w:rFonts w:ascii="Cambria" w:hAnsi="Cambria"/>
                            </w:rPr>
                            <w:t>Page</w:t>
                          </w:r>
                          <w:r>
                            <w:fldChar w:fldCharType="begin"/>
                          </w:r>
                          <w:r>
                            <w:instrText xml:space="preserve"> PAGE    \* MERGEFORMAT </w:instrText>
                          </w:r>
                          <w:r>
                            <w:fldChar w:fldCharType="separate"/>
                          </w:r>
                          <w:r w:rsidR="001F36D4" w:rsidRPr="001F36D4">
                            <w:rPr>
                              <w:rFonts w:ascii="Cambria" w:hAnsi="Cambria"/>
                              <w:noProof/>
                              <w:sz w:val="44"/>
                              <w:szCs w:val="44"/>
                            </w:rPr>
                            <w:t>4</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68C5F57" id="Rectangle 1" o:spid="_x0000_s1028" style="position:absolute;margin-left:555.5pt;margin-top:548.75pt;width:40.9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" o:allowincell="f" filled="f" stroked="f">
              <v:textbox style="layout-flow:vertical;mso-layout-flow-alt:bottom-to-top;mso-fit-shape-to-text:t">
                <w:txbxContent>
                  <w:p w14:paraId="768C5F5A" w14:textId="642711AD" w:rsidR="00773B33" w:rsidRPr="00383FE1" w:rsidRDefault="00773B33">
                    <w:pPr>
                      <w:pStyle w:val="Footer"/>
                      <w:rPr>
                        <w:rFonts w:ascii="Cambria" w:hAnsi="Cambria"/>
                        <w:sz w:val="44"/>
                        <w:szCs w:val="44"/>
                      </w:rPr>
                    </w:pPr>
                    <w:r w:rsidRPr="00383FE1">
                      <w:rPr>
                        <w:rFonts w:ascii="Cambria" w:hAnsi="Cambria"/>
                      </w:rPr>
                      <w:t>Page</w:t>
                    </w:r>
                    <w:r>
                      <w:fldChar w:fldCharType="begin"/>
                    </w:r>
                    <w:r>
                      <w:instrText xml:space="preserve"> PAGE    \* MERGEFORMAT </w:instrText>
                    </w:r>
                    <w:r>
                      <w:fldChar w:fldCharType="separate"/>
                    </w:r>
                    <w:r w:rsidR="001F36D4" w:rsidRPr="001F36D4">
                      <w:rPr>
                        <w:rFonts w:ascii="Cambria" w:hAnsi="Cambria"/>
                        <w:noProof/>
                        <w:sz w:val="44"/>
                        <w:szCs w:val="44"/>
                      </w:rPr>
                      <w:t>4</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7F2D"/>
    <w:multiLevelType w:val="hybridMultilevel"/>
    <w:tmpl w:val="78E462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41DD3"/>
    <w:multiLevelType w:val="hybridMultilevel"/>
    <w:tmpl w:val="E71E2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E34FEB"/>
    <w:multiLevelType w:val="singleLevel"/>
    <w:tmpl w:val="545E1D1C"/>
    <w:lvl w:ilvl="0">
      <w:start w:val="1"/>
      <w:numFmt w:val="upperLetter"/>
      <w:lvlText w:val=""/>
      <w:lvlJc w:val="left"/>
      <w:pPr>
        <w:tabs>
          <w:tab w:val="num" w:pos="1080"/>
        </w:tabs>
        <w:ind w:left="1080" w:hanging="360"/>
      </w:pPr>
      <w:rPr>
        <w:rFonts w:hint="default"/>
      </w:rPr>
    </w:lvl>
  </w:abstractNum>
  <w:abstractNum w:abstractNumId="3" w15:restartNumberingAfterBreak="0">
    <w:nsid w:val="3EBB39DA"/>
    <w:multiLevelType w:val="hybridMultilevel"/>
    <w:tmpl w:val="CC5A468A"/>
    <w:lvl w:ilvl="0" w:tplc="04090009">
      <w:start w:val="1"/>
      <w:numFmt w:val="bullet"/>
      <w:lvlText w:val=""/>
      <w:lvlJc w:val="left"/>
      <w:pPr>
        <w:ind w:left="450" w:hanging="360"/>
      </w:pPr>
      <w:rPr>
        <w:rFonts w:ascii="Wingdings" w:hAnsi="Wingding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9C265EE"/>
    <w:multiLevelType w:val="hybridMultilevel"/>
    <w:tmpl w:val="3216F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30CBB"/>
    <w:multiLevelType w:val="hybridMultilevel"/>
    <w:tmpl w:val="B9B24F9C"/>
    <w:lvl w:ilvl="0" w:tplc="1F0C6298">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511821"/>
    <w:multiLevelType w:val="hybridMultilevel"/>
    <w:tmpl w:val="0F1CFAA8"/>
    <w:lvl w:ilvl="0" w:tplc="C3924168">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72092B"/>
    <w:multiLevelType w:val="hybridMultilevel"/>
    <w:tmpl w:val="0236317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94B7DCA"/>
    <w:multiLevelType w:val="hybridMultilevel"/>
    <w:tmpl w:val="F03C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0"/>
  </w:num>
  <w:num w:numId="6">
    <w:abstractNumId w:val="3"/>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52"/>
    <w:rsid w:val="00027506"/>
    <w:rsid w:val="000675C5"/>
    <w:rsid w:val="00092EAF"/>
    <w:rsid w:val="001123DB"/>
    <w:rsid w:val="00114AAA"/>
    <w:rsid w:val="00125CD4"/>
    <w:rsid w:val="001267C0"/>
    <w:rsid w:val="00130792"/>
    <w:rsid w:val="001425C4"/>
    <w:rsid w:val="00143DB6"/>
    <w:rsid w:val="0017494D"/>
    <w:rsid w:val="00191CBE"/>
    <w:rsid w:val="001A1056"/>
    <w:rsid w:val="001F36D4"/>
    <w:rsid w:val="0020079E"/>
    <w:rsid w:val="002010B5"/>
    <w:rsid w:val="00203469"/>
    <w:rsid w:val="00205BB5"/>
    <w:rsid w:val="002312D4"/>
    <w:rsid w:val="002875F1"/>
    <w:rsid w:val="00296765"/>
    <w:rsid w:val="00297840"/>
    <w:rsid w:val="002A3A90"/>
    <w:rsid w:val="002A6923"/>
    <w:rsid w:val="002C245A"/>
    <w:rsid w:val="00322F94"/>
    <w:rsid w:val="00363575"/>
    <w:rsid w:val="003645E4"/>
    <w:rsid w:val="003857CC"/>
    <w:rsid w:val="00391A71"/>
    <w:rsid w:val="003A3625"/>
    <w:rsid w:val="00446952"/>
    <w:rsid w:val="004503D8"/>
    <w:rsid w:val="00461B1D"/>
    <w:rsid w:val="00464B73"/>
    <w:rsid w:val="00474DF9"/>
    <w:rsid w:val="00492784"/>
    <w:rsid w:val="004B4790"/>
    <w:rsid w:val="004C67E2"/>
    <w:rsid w:val="004F3986"/>
    <w:rsid w:val="00503CBC"/>
    <w:rsid w:val="00513310"/>
    <w:rsid w:val="005377BF"/>
    <w:rsid w:val="005D7106"/>
    <w:rsid w:val="00620D54"/>
    <w:rsid w:val="00653920"/>
    <w:rsid w:val="00660818"/>
    <w:rsid w:val="00683A11"/>
    <w:rsid w:val="006B50FB"/>
    <w:rsid w:val="0071073E"/>
    <w:rsid w:val="00741F6B"/>
    <w:rsid w:val="007612C4"/>
    <w:rsid w:val="00773B33"/>
    <w:rsid w:val="00791119"/>
    <w:rsid w:val="007917B3"/>
    <w:rsid w:val="00795B55"/>
    <w:rsid w:val="007C3251"/>
    <w:rsid w:val="007D76D0"/>
    <w:rsid w:val="00814213"/>
    <w:rsid w:val="008558FA"/>
    <w:rsid w:val="00874A05"/>
    <w:rsid w:val="0087753B"/>
    <w:rsid w:val="008C1C51"/>
    <w:rsid w:val="008E06E8"/>
    <w:rsid w:val="008E1F2A"/>
    <w:rsid w:val="008F1F4F"/>
    <w:rsid w:val="008F3716"/>
    <w:rsid w:val="00902C00"/>
    <w:rsid w:val="00910A32"/>
    <w:rsid w:val="0093191A"/>
    <w:rsid w:val="00976E32"/>
    <w:rsid w:val="00A108D9"/>
    <w:rsid w:val="00A46A2E"/>
    <w:rsid w:val="00A701CE"/>
    <w:rsid w:val="00A75EC5"/>
    <w:rsid w:val="00AA54E9"/>
    <w:rsid w:val="00B33880"/>
    <w:rsid w:val="00B44EBF"/>
    <w:rsid w:val="00B55190"/>
    <w:rsid w:val="00B65A18"/>
    <w:rsid w:val="00B66096"/>
    <w:rsid w:val="00B7534E"/>
    <w:rsid w:val="00B811A7"/>
    <w:rsid w:val="00B935EA"/>
    <w:rsid w:val="00BA0C53"/>
    <w:rsid w:val="00BB28D2"/>
    <w:rsid w:val="00BB7DB4"/>
    <w:rsid w:val="00BC7BA7"/>
    <w:rsid w:val="00C2251D"/>
    <w:rsid w:val="00C43F54"/>
    <w:rsid w:val="00C4670C"/>
    <w:rsid w:val="00C50AAB"/>
    <w:rsid w:val="00C5739E"/>
    <w:rsid w:val="00C62196"/>
    <w:rsid w:val="00C64E09"/>
    <w:rsid w:val="00C76140"/>
    <w:rsid w:val="00CA4A86"/>
    <w:rsid w:val="00CE32C9"/>
    <w:rsid w:val="00CF3FA1"/>
    <w:rsid w:val="00D07CA2"/>
    <w:rsid w:val="00D34D41"/>
    <w:rsid w:val="00D53360"/>
    <w:rsid w:val="00D7109A"/>
    <w:rsid w:val="00D96F64"/>
    <w:rsid w:val="00DB1E4E"/>
    <w:rsid w:val="00DD75D1"/>
    <w:rsid w:val="00E92483"/>
    <w:rsid w:val="00ED338C"/>
    <w:rsid w:val="00ED493A"/>
    <w:rsid w:val="00F80715"/>
    <w:rsid w:val="00FA2EF7"/>
    <w:rsid w:val="00FB7A4F"/>
    <w:rsid w:val="00FE3117"/>
    <w:rsid w:val="00FE43DF"/>
    <w:rsid w:val="00FF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C5EDB"/>
  <w15:docId w15:val="{D84DCA03-5117-4330-8A10-25F67BE0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952"/>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4B4790"/>
    <w:pPr>
      <w:spacing w:before="120" w:after="120" w:line="264" w:lineRule="atLeast"/>
      <w:outlineLvl w:val="2"/>
    </w:pPr>
    <w:rPr>
      <w:b/>
      <w:bCs/>
      <w:color w:val="333333"/>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952"/>
    <w:pPr>
      <w:tabs>
        <w:tab w:val="center" w:pos="4320"/>
        <w:tab w:val="right" w:pos="8640"/>
      </w:tabs>
    </w:pPr>
  </w:style>
  <w:style w:type="character" w:customStyle="1" w:styleId="HeaderChar">
    <w:name w:val="Header Char"/>
    <w:basedOn w:val="DefaultParagraphFont"/>
    <w:link w:val="Header"/>
    <w:rsid w:val="00446952"/>
    <w:rPr>
      <w:rFonts w:ascii="Times New Roman" w:eastAsia="Times New Roman" w:hAnsi="Times New Roman" w:cs="Times New Roman"/>
      <w:sz w:val="20"/>
      <w:szCs w:val="20"/>
    </w:rPr>
  </w:style>
  <w:style w:type="paragraph" w:styleId="Footer">
    <w:name w:val="footer"/>
    <w:basedOn w:val="Normal"/>
    <w:link w:val="FooterChar"/>
    <w:uiPriority w:val="99"/>
    <w:rsid w:val="00446952"/>
    <w:pPr>
      <w:tabs>
        <w:tab w:val="center" w:pos="4320"/>
        <w:tab w:val="right" w:pos="8640"/>
      </w:tabs>
    </w:pPr>
  </w:style>
  <w:style w:type="character" w:customStyle="1" w:styleId="FooterChar">
    <w:name w:val="Footer Char"/>
    <w:basedOn w:val="DefaultParagraphFont"/>
    <w:link w:val="Footer"/>
    <w:uiPriority w:val="99"/>
    <w:rsid w:val="00446952"/>
    <w:rPr>
      <w:rFonts w:ascii="Times New Roman" w:eastAsia="Times New Roman" w:hAnsi="Times New Roman" w:cs="Times New Roman"/>
      <w:sz w:val="20"/>
      <w:szCs w:val="20"/>
    </w:rPr>
  </w:style>
  <w:style w:type="character" w:styleId="Hyperlink">
    <w:name w:val="Hyperlink"/>
    <w:rsid w:val="00446952"/>
    <w:rPr>
      <w:color w:val="0000FF"/>
      <w:u w:val="single"/>
    </w:rPr>
  </w:style>
  <w:style w:type="paragraph" w:styleId="ListParagraph">
    <w:name w:val="List Paragraph"/>
    <w:basedOn w:val="Normal"/>
    <w:uiPriority w:val="34"/>
    <w:qFormat/>
    <w:rsid w:val="0044695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E1F2A"/>
    <w:rPr>
      <w:rFonts w:ascii="Tahoma" w:hAnsi="Tahoma" w:cs="Tahoma"/>
      <w:sz w:val="16"/>
      <w:szCs w:val="16"/>
    </w:rPr>
  </w:style>
  <w:style w:type="character" w:customStyle="1" w:styleId="BalloonTextChar">
    <w:name w:val="Balloon Text Char"/>
    <w:basedOn w:val="DefaultParagraphFont"/>
    <w:link w:val="BalloonText"/>
    <w:uiPriority w:val="99"/>
    <w:semiHidden/>
    <w:rsid w:val="008E1F2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7109A"/>
    <w:rPr>
      <w:color w:val="800080" w:themeColor="followedHyperlink"/>
      <w:u w:val="single"/>
    </w:rPr>
  </w:style>
  <w:style w:type="character" w:customStyle="1" w:styleId="Heading3Char">
    <w:name w:val="Heading 3 Char"/>
    <w:basedOn w:val="DefaultParagraphFont"/>
    <w:link w:val="Heading3"/>
    <w:uiPriority w:val="9"/>
    <w:rsid w:val="004B4790"/>
    <w:rPr>
      <w:rFonts w:ascii="Times New Roman" w:eastAsia="Times New Roman" w:hAnsi="Times New Roman" w:cs="Times New Roman"/>
      <w:b/>
      <w:bCs/>
      <w:color w:val="333333"/>
      <w:sz w:val="40"/>
      <w:szCs w:val="40"/>
    </w:rPr>
  </w:style>
  <w:style w:type="paragraph" w:styleId="NormalWeb">
    <w:name w:val="Normal (Web)"/>
    <w:basedOn w:val="Normal"/>
    <w:uiPriority w:val="99"/>
    <w:semiHidden/>
    <w:unhideWhenUsed/>
    <w:rsid w:val="004B4790"/>
    <w:pPr>
      <w:spacing w:before="100" w:beforeAutospacing="1" w:after="360"/>
    </w:pPr>
    <w:rPr>
      <w:sz w:val="24"/>
      <w:szCs w:val="24"/>
    </w:rPr>
  </w:style>
  <w:style w:type="character" w:styleId="Strong">
    <w:name w:val="Strong"/>
    <w:basedOn w:val="DefaultParagraphFont"/>
    <w:uiPriority w:val="22"/>
    <w:qFormat/>
    <w:rsid w:val="004B4790"/>
    <w:rPr>
      <w:b/>
      <w:bCs/>
    </w:rPr>
  </w:style>
  <w:style w:type="paragraph" w:customStyle="1" w:styleId="Default">
    <w:name w:val="Default"/>
    <w:rsid w:val="00BA0C5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225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2265">
      <w:bodyDiv w:val="1"/>
      <w:marLeft w:val="0"/>
      <w:marRight w:val="0"/>
      <w:marTop w:val="0"/>
      <w:marBottom w:val="0"/>
      <w:divBdr>
        <w:top w:val="none" w:sz="0" w:space="0" w:color="auto"/>
        <w:left w:val="none" w:sz="0" w:space="0" w:color="auto"/>
        <w:bottom w:val="none" w:sz="0" w:space="0" w:color="auto"/>
        <w:right w:val="none" w:sz="0" w:space="0" w:color="auto"/>
      </w:divBdr>
    </w:div>
    <w:div w:id="699936917">
      <w:bodyDiv w:val="1"/>
      <w:marLeft w:val="0"/>
      <w:marRight w:val="0"/>
      <w:marTop w:val="0"/>
      <w:marBottom w:val="0"/>
      <w:divBdr>
        <w:top w:val="none" w:sz="0" w:space="0" w:color="auto"/>
        <w:left w:val="none" w:sz="0" w:space="0" w:color="auto"/>
        <w:bottom w:val="none" w:sz="0" w:space="0" w:color="auto"/>
        <w:right w:val="none" w:sz="0" w:space="0" w:color="auto"/>
      </w:divBdr>
    </w:div>
    <w:div w:id="1219055563">
      <w:bodyDiv w:val="1"/>
      <w:marLeft w:val="0"/>
      <w:marRight w:val="0"/>
      <w:marTop w:val="0"/>
      <w:marBottom w:val="0"/>
      <w:divBdr>
        <w:top w:val="none" w:sz="0" w:space="0" w:color="auto"/>
        <w:left w:val="none" w:sz="0" w:space="0" w:color="auto"/>
        <w:bottom w:val="none" w:sz="0" w:space="0" w:color="auto"/>
        <w:right w:val="none" w:sz="0" w:space="0" w:color="auto"/>
      </w:divBdr>
      <w:divsChild>
        <w:div w:id="1874926449">
          <w:marLeft w:val="0"/>
          <w:marRight w:val="0"/>
          <w:marTop w:val="0"/>
          <w:marBottom w:val="0"/>
          <w:divBdr>
            <w:top w:val="single" w:sz="6" w:space="8" w:color="008000"/>
            <w:left w:val="single" w:sz="6" w:space="8" w:color="008000"/>
            <w:bottom w:val="single" w:sz="6" w:space="8" w:color="008000"/>
            <w:right w:val="single" w:sz="6" w:space="8" w:color="008000"/>
          </w:divBdr>
          <w:divsChild>
            <w:div w:id="1735469055">
              <w:marLeft w:val="0"/>
              <w:marRight w:val="0"/>
              <w:marTop w:val="0"/>
              <w:marBottom w:val="0"/>
              <w:divBdr>
                <w:top w:val="none" w:sz="0" w:space="0" w:color="auto"/>
                <w:left w:val="none" w:sz="0" w:space="0" w:color="auto"/>
                <w:bottom w:val="none" w:sz="0" w:space="0" w:color="auto"/>
                <w:right w:val="none" w:sz="0" w:space="0" w:color="auto"/>
              </w:divBdr>
              <w:divsChild>
                <w:div w:id="889683756">
                  <w:marLeft w:val="0"/>
                  <w:marRight w:val="0"/>
                  <w:marTop w:val="0"/>
                  <w:marBottom w:val="0"/>
                  <w:divBdr>
                    <w:top w:val="none" w:sz="0" w:space="0" w:color="auto"/>
                    <w:left w:val="none" w:sz="0" w:space="0" w:color="auto"/>
                    <w:bottom w:val="none" w:sz="0" w:space="0" w:color="auto"/>
                    <w:right w:val="none" w:sz="0" w:space="0" w:color="auto"/>
                  </w:divBdr>
                  <w:divsChild>
                    <w:div w:id="281885388">
                      <w:marLeft w:val="0"/>
                      <w:marRight w:val="0"/>
                      <w:marTop w:val="225"/>
                      <w:marBottom w:val="0"/>
                      <w:divBdr>
                        <w:top w:val="none" w:sz="0" w:space="0" w:color="auto"/>
                        <w:left w:val="none" w:sz="0" w:space="0" w:color="auto"/>
                        <w:bottom w:val="none" w:sz="0" w:space="0" w:color="auto"/>
                        <w:right w:val="none" w:sz="0" w:space="0" w:color="auto"/>
                      </w:divBdr>
                      <w:divsChild>
                        <w:div w:id="555970822">
                          <w:marLeft w:val="0"/>
                          <w:marRight w:val="0"/>
                          <w:marTop w:val="0"/>
                          <w:marBottom w:val="0"/>
                          <w:divBdr>
                            <w:top w:val="none" w:sz="0" w:space="0" w:color="auto"/>
                            <w:left w:val="none" w:sz="0" w:space="0" w:color="auto"/>
                            <w:bottom w:val="none" w:sz="0" w:space="0" w:color="auto"/>
                            <w:right w:val="none" w:sz="0" w:space="0" w:color="auto"/>
                          </w:divBdr>
                          <w:divsChild>
                            <w:div w:id="291524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1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d.usda.gov/files/SAMQuickStartGuide.pdf" TargetMode="External"/><Relationship Id="rId18" Type="http://schemas.openxmlformats.org/officeDocument/2006/relationships/hyperlink" Target="mailto:brent.ward@vt.usda.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sam.gov" TargetMode="External"/><Relationship Id="rId17" Type="http://schemas.openxmlformats.org/officeDocument/2006/relationships/hyperlink" Target="http://www.nekcollaborative.org/Wordpress/wp-content/uploads/2013/06/NEK-Collaborative-Guide.pdf" TargetMode="External"/><Relationship Id="rId2" Type="http://schemas.openxmlformats.org/officeDocument/2006/relationships/customXml" Target="../customXml/item2.xml"/><Relationship Id="rId16" Type="http://schemas.openxmlformats.org/officeDocument/2006/relationships/hyperlink" Target="http://www.nekcollaborativ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nts.gov/applicants/org_step1.jsp" TargetMode="External"/><Relationship Id="rId5" Type="http://schemas.openxmlformats.org/officeDocument/2006/relationships/styles" Target="styles.xml"/><Relationship Id="rId15" Type="http://schemas.openxmlformats.org/officeDocument/2006/relationships/hyperlink" Target="http://www.nekcollaborative.org/Wordpress/wp-content/uploads/2013/06/NEK-Collaborative-Guide.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kcollaborativ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37B8DA599894DA17B86B7B279B465" ma:contentTypeVersion="21" ma:contentTypeDescription="Create a new document." ma:contentTypeScope="" ma:versionID="24f6be56c8b537d80723dd2af396473a">
  <xsd:schema xmlns:xsd="http://www.w3.org/2001/XMLSchema" xmlns:xs="http://www.w3.org/2001/XMLSchema" xmlns:p="http://schemas.microsoft.com/office/2006/metadata/properties" xmlns:ns2="5d3e3dcc-97b5-463b-88db-23f4b0104a63" targetNamespace="http://schemas.microsoft.com/office/2006/metadata/properties" ma:root="true" ma:fieldsID="e03a79549e888016025b4a49a73f207e" ns2:_="">
    <xsd:import namespace="5d3e3dcc-97b5-463b-88db-23f4b0104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e3dcc-97b5-463b-88db-23f4b0104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04CE6C3-8E52-4466-ACB0-ABC1A38B1F30}">
  <ds:schemaRefs>
    <ds:schemaRef ds:uri="http://schemas.microsoft.com/sharepoint/v3/contenttype/forms"/>
  </ds:schemaRefs>
</ds:datastoreItem>
</file>

<file path=customXml/itemProps2.xml><?xml version="1.0" encoding="utf-8"?>
<ds:datastoreItem xmlns:ds="http://schemas.openxmlformats.org/officeDocument/2006/customXml" ds:itemID="{C6D67EC2-401A-40D2-AB48-A2B5C2DB4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e3dcc-97b5-463b-88db-23f4b010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53675-BDE0-4CF8-9184-7600B6F2DBC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L. Shippee</dc:creator>
  <cp:lastModifiedBy>Naomi Hatch</cp:lastModifiedBy>
  <cp:revision>4</cp:revision>
  <cp:lastPrinted>2013-02-05T18:19:00Z</cp:lastPrinted>
  <dcterms:created xsi:type="dcterms:W3CDTF">2018-12-13T19:07:00Z</dcterms:created>
  <dcterms:modified xsi:type="dcterms:W3CDTF">2018-12-17T17:35:00Z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0x0101000C437B8DA599894DA17B86B7B279B465</vt:lpwstr>
  </property>
  <property fmtid="{D5CDD505-2E9C-101B-9397-08002B2CF9AE}" pid="3" name="Order">
    <vt:r8>53300</vt:r8>
  </property>
  <property fmtid="{D5CDD505-2E9C-101B-9397-08002B2CF9AE}" pid="4" name="xd_ProgID">
    <vt:lpwstr/>
  </property>
  <property fmtid="{D5CDD505-2E9C-101B-9397-08002B2CF9AE}" pid="5" name="TemplateUrl">
    <vt:lpwstr/>
  </property>
  <property fmtid="{D5CDD505-2E9C-101B-9397-08002B2CF9AE}" pid="6" name="xd_Signature">
    <vt:bool>false</vt:bool>
  </property>
</Properties>
</file>