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E9C" w:rsidRPr="00EE14E0" w:rsidRDefault="00AA1E9C" w:rsidP="00AA1E9C">
      <w:pPr>
        <w:pBdr>
          <w:bottom w:val="single" w:sz="12" w:space="1" w:color="auto"/>
        </w:pBdr>
        <w:jc w:val="center"/>
        <w:rPr>
          <w:b/>
          <w:sz w:val="22"/>
          <w:szCs w:val="22"/>
        </w:rPr>
      </w:pPr>
    </w:p>
    <w:p w:rsidR="00AA1E9C" w:rsidRPr="00EE14E0" w:rsidRDefault="00AA1E9C" w:rsidP="00AA1E9C">
      <w:pPr>
        <w:pBdr>
          <w:bottom w:val="single" w:sz="12" w:space="1" w:color="auto"/>
        </w:pBdr>
        <w:jc w:val="center"/>
        <w:rPr>
          <w:b/>
          <w:sz w:val="22"/>
          <w:szCs w:val="22"/>
        </w:rPr>
      </w:pPr>
      <w:r w:rsidRPr="00EE14E0">
        <w:rPr>
          <w:b/>
          <w:sz w:val="22"/>
          <w:szCs w:val="22"/>
        </w:rPr>
        <w:t>Rural Business Development Grant</w:t>
      </w:r>
    </w:p>
    <w:p w:rsidR="00AA1E9C" w:rsidRPr="00EE14E0" w:rsidRDefault="00AA1E9C" w:rsidP="00AA1E9C">
      <w:pPr>
        <w:pBdr>
          <w:bottom w:val="single" w:sz="12" w:space="1" w:color="auto"/>
        </w:pBdr>
        <w:jc w:val="center"/>
        <w:rPr>
          <w:b/>
          <w:sz w:val="22"/>
          <w:szCs w:val="22"/>
        </w:rPr>
      </w:pPr>
      <w:r w:rsidRPr="00EE14E0">
        <w:rPr>
          <w:b/>
          <w:sz w:val="22"/>
          <w:szCs w:val="22"/>
        </w:rPr>
        <w:t>Applications Requested</w:t>
      </w:r>
    </w:p>
    <w:p w:rsidR="003D033D" w:rsidRPr="00EE14E0" w:rsidRDefault="00B56C58" w:rsidP="003D033D">
      <w:pPr>
        <w:keepNext/>
        <w:keepLines/>
        <w:tabs>
          <w:tab w:val="left" w:pos="8370"/>
        </w:tabs>
        <w:spacing w:before="200"/>
        <w:jc w:val="center"/>
        <w:outlineLvl w:val="1"/>
        <w:rPr>
          <w:rFonts w:eastAsiaTheme="majorEastAsia"/>
          <w:b/>
          <w:bCs/>
          <w:sz w:val="22"/>
          <w:szCs w:val="22"/>
          <w:lang w:eastAsia="ja-JP"/>
        </w:rPr>
      </w:pPr>
      <w:r w:rsidRPr="00EE14E0">
        <w:rPr>
          <w:rFonts w:eastAsiaTheme="majorEastAsia"/>
          <w:b/>
          <w:bCs/>
          <w:sz w:val="22"/>
          <w:szCs w:val="22"/>
          <w:lang w:eastAsia="ja-JP"/>
        </w:rPr>
        <w:t xml:space="preserve">VERMONT </w:t>
      </w:r>
      <w:r w:rsidR="003D033D" w:rsidRPr="00EE14E0">
        <w:rPr>
          <w:rFonts w:eastAsiaTheme="majorEastAsia"/>
          <w:b/>
          <w:bCs/>
          <w:sz w:val="22"/>
          <w:szCs w:val="22"/>
          <w:lang w:eastAsia="ja-JP"/>
        </w:rPr>
        <w:t>NEK REAP Zone</w:t>
      </w:r>
      <w:r w:rsidR="00FE05A0">
        <w:rPr>
          <w:rFonts w:eastAsiaTheme="majorEastAsia"/>
          <w:b/>
          <w:bCs/>
          <w:sz w:val="22"/>
          <w:szCs w:val="22"/>
          <w:lang w:eastAsia="ja-JP"/>
        </w:rPr>
        <w:t xml:space="preserve"> </w:t>
      </w:r>
      <w:r w:rsidR="005B3247">
        <w:rPr>
          <w:rFonts w:eastAsiaTheme="majorEastAsia"/>
          <w:b/>
          <w:bCs/>
          <w:sz w:val="22"/>
          <w:szCs w:val="22"/>
          <w:lang w:eastAsia="ja-JP"/>
        </w:rPr>
        <w:t>(Caledonia, Essex, and Orleans C</w:t>
      </w:r>
      <w:r w:rsidR="00FE05A0">
        <w:rPr>
          <w:rFonts w:eastAsiaTheme="majorEastAsia"/>
          <w:b/>
          <w:bCs/>
          <w:sz w:val="22"/>
          <w:szCs w:val="22"/>
          <w:lang w:eastAsia="ja-JP"/>
        </w:rPr>
        <w:t>ounties)</w:t>
      </w:r>
    </w:p>
    <w:p w:rsidR="00AA1E9C" w:rsidRPr="00EE14E0" w:rsidRDefault="00AA1E9C" w:rsidP="003D033D">
      <w:pPr>
        <w:keepNext/>
        <w:keepLines/>
        <w:tabs>
          <w:tab w:val="left" w:pos="8370"/>
        </w:tabs>
        <w:spacing w:before="200"/>
        <w:jc w:val="center"/>
        <w:outlineLvl w:val="1"/>
        <w:rPr>
          <w:rFonts w:eastAsiaTheme="majorEastAsia"/>
          <w:b/>
          <w:bCs/>
          <w:sz w:val="22"/>
          <w:szCs w:val="22"/>
          <w:lang w:eastAsia="ja-JP"/>
        </w:rPr>
      </w:pPr>
      <w:r w:rsidRPr="00EE14E0">
        <w:rPr>
          <w:rFonts w:eastAsiaTheme="majorEastAsia"/>
          <w:b/>
          <w:bCs/>
          <w:sz w:val="22"/>
          <w:szCs w:val="22"/>
          <w:u w:val="single"/>
          <w:lang w:eastAsia="ja-JP"/>
        </w:rPr>
        <w:t xml:space="preserve">LETTER OF INTENT DUE:  </w:t>
      </w:r>
      <w:r w:rsidR="001A185A" w:rsidRPr="00EE14E0">
        <w:rPr>
          <w:rFonts w:eastAsiaTheme="majorEastAsia"/>
          <w:b/>
          <w:bCs/>
          <w:sz w:val="22"/>
          <w:szCs w:val="22"/>
          <w:u w:val="single"/>
          <w:lang w:eastAsia="ja-JP"/>
        </w:rPr>
        <w:t>Friday</w:t>
      </w:r>
      <w:r w:rsidR="00042902" w:rsidRPr="00EE14E0">
        <w:rPr>
          <w:rFonts w:eastAsiaTheme="majorEastAsia"/>
          <w:b/>
          <w:bCs/>
          <w:sz w:val="22"/>
          <w:szCs w:val="22"/>
          <w:u w:val="single"/>
          <w:lang w:eastAsia="ja-JP"/>
        </w:rPr>
        <w:t xml:space="preserve"> January 4, 2019</w:t>
      </w:r>
    </w:p>
    <w:p w:rsidR="00F46E60" w:rsidRDefault="00C55E1B" w:rsidP="0094297E">
      <w:pPr>
        <w:keepNext/>
        <w:keepLines/>
        <w:tabs>
          <w:tab w:val="left" w:pos="8370"/>
        </w:tabs>
        <w:spacing w:before="200"/>
        <w:jc w:val="center"/>
        <w:outlineLvl w:val="1"/>
        <w:rPr>
          <w:sz w:val="22"/>
          <w:szCs w:val="22"/>
          <w:lang w:eastAsia="ja-JP"/>
        </w:rPr>
      </w:pPr>
      <w:r>
        <w:rPr>
          <w:rFonts w:eastAsiaTheme="majorEastAsia"/>
          <w:b/>
          <w:bCs/>
          <w:sz w:val="22"/>
          <w:szCs w:val="22"/>
          <w:u w:val="single"/>
          <w:lang w:eastAsia="ja-JP"/>
        </w:rPr>
        <w:t>APPLICATION</w:t>
      </w:r>
      <w:r w:rsidR="004B450B">
        <w:rPr>
          <w:rFonts w:eastAsiaTheme="majorEastAsia"/>
          <w:b/>
          <w:bCs/>
          <w:sz w:val="22"/>
          <w:szCs w:val="22"/>
          <w:u w:val="single"/>
          <w:lang w:eastAsia="ja-JP"/>
        </w:rPr>
        <w:t xml:space="preserve"> DEADLINE</w:t>
      </w:r>
      <w:r w:rsidR="00AA1E9C" w:rsidRPr="00EE14E0">
        <w:rPr>
          <w:rFonts w:eastAsiaTheme="majorEastAsia"/>
          <w:b/>
          <w:bCs/>
          <w:sz w:val="22"/>
          <w:szCs w:val="22"/>
          <w:u w:val="single"/>
          <w:lang w:eastAsia="ja-JP"/>
        </w:rPr>
        <w:t xml:space="preserve">: </w:t>
      </w:r>
      <w:r w:rsidR="0094297E">
        <w:rPr>
          <w:rFonts w:eastAsiaTheme="majorEastAsia"/>
          <w:b/>
          <w:bCs/>
          <w:sz w:val="22"/>
          <w:szCs w:val="22"/>
          <w:u w:val="single"/>
          <w:lang w:eastAsia="ja-JP"/>
        </w:rPr>
        <w:t>Sunday, March 31, 2019</w:t>
      </w:r>
      <w:r w:rsidR="0094297E" w:rsidRPr="00EE14E0">
        <w:rPr>
          <w:sz w:val="22"/>
          <w:szCs w:val="22"/>
          <w:lang w:eastAsia="ja-JP"/>
        </w:rPr>
        <w:t xml:space="preserve"> </w:t>
      </w:r>
    </w:p>
    <w:p w:rsidR="0007467B" w:rsidRDefault="0007467B" w:rsidP="00AA1E9C">
      <w:pPr>
        <w:jc w:val="center"/>
        <w:rPr>
          <w:b/>
          <w:sz w:val="22"/>
          <w:szCs w:val="22"/>
          <w:lang w:eastAsia="ja-JP"/>
        </w:rPr>
      </w:pPr>
    </w:p>
    <w:p w:rsidR="004B450B" w:rsidRPr="004B450B" w:rsidRDefault="004B450B" w:rsidP="00AA1E9C">
      <w:pPr>
        <w:jc w:val="center"/>
        <w:rPr>
          <w:b/>
          <w:sz w:val="28"/>
          <w:szCs w:val="28"/>
          <w:u w:val="single"/>
          <w:lang w:eastAsia="ja-JP"/>
        </w:rPr>
      </w:pPr>
      <w:r w:rsidRPr="004B450B">
        <w:rPr>
          <w:b/>
          <w:sz w:val="28"/>
          <w:szCs w:val="28"/>
          <w:u w:val="single"/>
          <w:lang w:eastAsia="ja-JP"/>
        </w:rPr>
        <w:t>Applications accepted through COB on Monday, April 1, 2019</w:t>
      </w:r>
    </w:p>
    <w:p w:rsidR="004B450B" w:rsidRPr="00EE14E0" w:rsidRDefault="004B450B" w:rsidP="00AA1E9C">
      <w:pPr>
        <w:jc w:val="center"/>
        <w:rPr>
          <w:sz w:val="22"/>
          <w:szCs w:val="22"/>
          <w:lang w:eastAsia="ja-JP"/>
        </w:rPr>
      </w:pPr>
    </w:p>
    <w:p w:rsidR="00AA1E9C" w:rsidRPr="00EE14E0" w:rsidRDefault="00AA1E9C" w:rsidP="00EC0726">
      <w:pPr>
        <w:keepNext/>
        <w:keepLines/>
        <w:outlineLvl w:val="1"/>
        <w:rPr>
          <w:rFonts w:eastAsiaTheme="majorEastAsia"/>
          <w:bCs/>
          <w:color w:val="8064A2" w:themeColor="accent4"/>
          <w:sz w:val="22"/>
          <w:szCs w:val="22"/>
          <w:lang w:eastAsia="ja-JP"/>
        </w:rPr>
      </w:pPr>
      <w:r w:rsidRPr="00EE14E0">
        <w:rPr>
          <w:rFonts w:eastAsiaTheme="majorEastAsia"/>
          <w:b/>
          <w:bCs/>
          <w:sz w:val="22"/>
          <w:szCs w:val="22"/>
          <w:lang w:eastAsia="ja-JP"/>
        </w:rPr>
        <w:t>Application Cycle Open</w:t>
      </w:r>
      <w:r w:rsidRPr="00EE14E0">
        <w:rPr>
          <w:rFonts w:eastAsiaTheme="majorEastAsia"/>
          <w:bCs/>
          <w:sz w:val="22"/>
          <w:szCs w:val="22"/>
          <w:lang w:eastAsia="ja-JP"/>
        </w:rPr>
        <w:t xml:space="preserve">: </w:t>
      </w:r>
      <w:r w:rsidR="006E5D70" w:rsidRPr="00EE14E0">
        <w:rPr>
          <w:rFonts w:eastAsiaTheme="majorEastAsia"/>
          <w:bCs/>
          <w:sz w:val="22"/>
          <w:szCs w:val="22"/>
          <w:lang w:eastAsia="ja-JP"/>
        </w:rPr>
        <w:t>The United States Department of Agriculture (</w:t>
      </w:r>
      <w:r w:rsidRPr="00EE14E0">
        <w:rPr>
          <w:rFonts w:eastAsiaTheme="majorEastAsia"/>
          <w:bCs/>
          <w:sz w:val="22"/>
          <w:szCs w:val="22"/>
          <w:lang w:eastAsia="ja-JP"/>
        </w:rPr>
        <w:t>USDA</w:t>
      </w:r>
      <w:r w:rsidR="006E5D70" w:rsidRPr="00EE14E0">
        <w:rPr>
          <w:rFonts w:eastAsiaTheme="majorEastAsia"/>
          <w:bCs/>
          <w:sz w:val="22"/>
          <w:szCs w:val="22"/>
          <w:lang w:eastAsia="ja-JP"/>
        </w:rPr>
        <w:t xml:space="preserve">) Rural Development </w:t>
      </w:r>
      <w:r w:rsidRPr="00EE14E0">
        <w:rPr>
          <w:rFonts w:eastAsiaTheme="majorEastAsia"/>
          <w:bCs/>
          <w:sz w:val="22"/>
          <w:szCs w:val="22"/>
          <w:lang w:eastAsia="ja-JP"/>
        </w:rPr>
        <w:t>invites</w:t>
      </w:r>
      <w:r w:rsidR="00754C85" w:rsidRPr="00EE14E0">
        <w:rPr>
          <w:rFonts w:eastAsiaTheme="majorEastAsia"/>
          <w:bCs/>
          <w:sz w:val="22"/>
          <w:szCs w:val="22"/>
          <w:lang w:eastAsia="ja-JP"/>
        </w:rPr>
        <w:t xml:space="preserve"> </w:t>
      </w:r>
      <w:r w:rsidR="006E5D70" w:rsidRPr="00EE14E0">
        <w:rPr>
          <w:rFonts w:eastAsiaTheme="majorEastAsia"/>
          <w:bCs/>
          <w:sz w:val="22"/>
          <w:szCs w:val="22"/>
          <w:lang w:eastAsia="ja-JP"/>
        </w:rPr>
        <w:t>applications to compete for fiscal year 20</w:t>
      </w:r>
      <w:r w:rsidR="00EB2334" w:rsidRPr="00EE14E0">
        <w:rPr>
          <w:rFonts w:eastAsiaTheme="majorEastAsia"/>
          <w:bCs/>
          <w:sz w:val="22"/>
          <w:szCs w:val="22"/>
          <w:lang w:eastAsia="ja-JP"/>
        </w:rPr>
        <w:t>19</w:t>
      </w:r>
      <w:r w:rsidR="006E5D70" w:rsidRPr="00EE14E0">
        <w:rPr>
          <w:rFonts w:eastAsiaTheme="majorEastAsia"/>
          <w:bCs/>
          <w:sz w:val="22"/>
          <w:szCs w:val="22"/>
          <w:lang w:eastAsia="ja-JP"/>
        </w:rPr>
        <w:t xml:space="preserve"> (FY19)</w:t>
      </w:r>
      <w:r w:rsidRPr="00EE14E0">
        <w:rPr>
          <w:rFonts w:eastAsiaTheme="majorEastAsia"/>
          <w:bCs/>
          <w:sz w:val="22"/>
          <w:szCs w:val="22"/>
          <w:lang w:eastAsia="ja-JP"/>
        </w:rPr>
        <w:t xml:space="preserve"> funding for the Rural Business Development Grant</w:t>
      </w:r>
      <w:r w:rsidR="006E5D70" w:rsidRPr="00EE14E0">
        <w:rPr>
          <w:rFonts w:eastAsiaTheme="majorEastAsia"/>
          <w:bCs/>
          <w:sz w:val="22"/>
          <w:szCs w:val="22"/>
          <w:lang w:eastAsia="ja-JP"/>
        </w:rPr>
        <w:t xml:space="preserve"> (RBDG)</w:t>
      </w:r>
      <w:r w:rsidRPr="00EE14E0">
        <w:rPr>
          <w:rFonts w:eastAsiaTheme="majorEastAsia"/>
          <w:bCs/>
          <w:sz w:val="22"/>
          <w:szCs w:val="22"/>
          <w:lang w:eastAsia="ja-JP"/>
        </w:rPr>
        <w:t xml:space="preserve"> program</w:t>
      </w:r>
      <w:r w:rsidR="00E02364" w:rsidRPr="00EE14E0">
        <w:rPr>
          <w:rFonts w:eastAsiaTheme="majorEastAsia"/>
          <w:bCs/>
          <w:color w:val="8064A2" w:themeColor="accent4"/>
          <w:sz w:val="22"/>
          <w:szCs w:val="22"/>
          <w:lang w:eastAsia="ja-JP"/>
        </w:rPr>
        <w:t>.</w:t>
      </w:r>
      <w:r w:rsidRPr="00EE14E0">
        <w:rPr>
          <w:rFonts w:eastAsiaTheme="majorEastAsia"/>
          <w:bCs/>
          <w:color w:val="8064A2" w:themeColor="accent4"/>
          <w:sz w:val="22"/>
          <w:szCs w:val="22"/>
          <w:lang w:eastAsia="ja-JP"/>
        </w:rPr>
        <w:t xml:space="preserve"> </w:t>
      </w:r>
      <w:r w:rsidR="00197E4D" w:rsidRPr="00EE14E0">
        <w:rPr>
          <w:rFonts w:eastAsiaTheme="majorEastAsia"/>
          <w:bCs/>
          <w:sz w:val="22"/>
          <w:szCs w:val="22"/>
          <w:lang w:eastAsia="ja-JP"/>
        </w:rPr>
        <w:t xml:space="preserve">Please note program funds are not available at </w:t>
      </w:r>
      <w:r w:rsidR="005B3247">
        <w:rPr>
          <w:rFonts w:eastAsiaTheme="majorEastAsia"/>
          <w:bCs/>
          <w:sz w:val="22"/>
          <w:szCs w:val="22"/>
          <w:lang w:eastAsia="ja-JP"/>
        </w:rPr>
        <w:t>this time, however</w:t>
      </w:r>
      <w:r w:rsidR="006E5D70" w:rsidRPr="00EE14E0">
        <w:rPr>
          <w:rFonts w:eastAsiaTheme="majorEastAsia"/>
          <w:bCs/>
          <w:sz w:val="22"/>
          <w:szCs w:val="22"/>
          <w:lang w:eastAsia="ja-JP"/>
        </w:rPr>
        <w:t xml:space="preserve"> </w:t>
      </w:r>
      <w:r w:rsidR="00A954C3" w:rsidRPr="00EE14E0">
        <w:rPr>
          <w:rFonts w:eastAsiaTheme="majorEastAsia"/>
          <w:bCs/>
          <w:sz w:val="22"/>
          <w:szCs w:val="22"/>
          <w:lang w:eastAsia="ja-JP"/>
        </w:rPr>
        <w:t>USDA Rural Development</w:t>
      </w:r>
      <w:r w:rsidR="00197E4D" w:rsidRPr="00EE14E0">
        <w:rPr>
          <w:rFonts w:eastAsiaTheme="majorEastAsia"/>
          <w:bCs/>
          <w:sz w:val="22"/>
          <w:szCs w:val="22"/>
          <w:lang w:eastAsia="ja-JP"/>
        </w:rPr>
        <w:t xml:space="preserve"> anticipates level program funding for FY19.  If there are any changes to funding</w:t>
      </w:r>
      <w:r w:rsidR="006E5D70" w:rsidRPr="00EE14E0">
        <w:rPr>
          <w:rFonts w:eastAsiaTheme="majorEastAsia"/>
          <w:bCs/>
          <w:sz w:val="22"/>
          <w:szCs w:val="22"/>
          <w:lang w:eastAsia="ja-JP"/>
        </w:rPr>
        <w:t>,</w:t>
      </w:r>
      <w:r w:rsidR="00197E4D" w:rsidRPr="00EE14E0">
        <w:rPr>
          <w:rFonts w:eastAsiaTheme="majorEastAsia"/>
          <w:bCs/>
          <w:sz w:val="22"/>
          <w:szCs w:val="22"/>
          <w:lang w:eastAsia="ja-JP"/>
        </w:rPr>
        <w:t xml:space="preserve"> </w:t>
      </w:r>
      <w:r w:rsidR="00A954C3" w:rsidRPr="00EE14E0">
        <w:rPr>
          <w:rFonts w:eastAsiaTheme="majorEastAsia"/>
          <w:bCs/>
          <w:sz w:val="22"/>
          <w:szCs w:val="22"/>
          <w:lang w:eastAsia="ja-JP"/>
        </w:rPr>
        <w:t>USDA Rural Development</w:t>
      </w:r>
      <w:r w:rsidR="00197E4D" w:rsidRPr="00EE14E0">
        <w:rPr>
          <w:rFonts w:eastAsiaTheme="majorEastAsia"/>
          <w:bCs/>
          <w:sz w:val="22"/>
          <w:szCs w:val="22"/>
          <w:lang w:eastAsia="ja-JP"/>
        </w:rPr>
        <w:t xml:space="preserve"> will notify applicants</w:t>
      </w:r>
      <w:r w:rsidR="00197E4D" w:rsidRPr="00EE14E0">
        <w:rPr>
          <w:rFonts w:eastAsiaTheme="majorEastAsia"/>
          <w:bCs/>
          <w:color w:val="8064A2" w:themeColor="accent4"/>
          <w:sz w:val="22"/>
          <w:szCs w:val="22"/>
          <w:lang w:eastAsia="ja-JP"/>
        </w:rPr>
        <w:t>.</w:t>
      </w:r>
      <w:r w:rsidR="000F294D" w:rsidRPr="00EE14E0">
        <w:rPr>
          <w:rFonts w:eastAsiaTheme="majorEastAsia"/>
          <w:bCs/>
          <w:color w:val="8064A2" w:themeColor="accent4"/>
          <w:sz w:val="22"/>
          <w:szCs w:val="22"/>
          <w:lang w:eastAsia="ja-JP"/>
        </w:rPr>
        <w:t xml:space="preserve">  </w:t>
      </w:r>
    </w:p>
    <w:p w:rsidR="00AA1E9C" w:rsidRPr="00EE14E0" w:rsidRDefault="00AA1E9C" w:rsidP="00AA1E9C">
      <w:pPr>
        <w:rPr>
          <w:sz w:val="22"/>
          <w:szCs w:val="22"/>
          <w:lang w:eastAsia="ja-JP"/>
        </w:rPr>
      </w:pPr>
    </w:p>
    <w:p w:rsidR="00AA1E9C" w:rsidRPr="00EE14E0" w:rsidRDefault="00AA1E9C" w:rsidP="00AA1E9C">
      <w:pPr>
        <w:rPr>
          <w:bCs/>
          <w:sz w:val="22"/>
          <w:szCs w:val="22"/>
        </w:rPr>
      </w:pPr>
      <w:r w:rsidRPr="00EE14E0">
        <w:rPr>
          <w:bCs/>
          <w:sz w:val="22"/>
          <w:szCs w:val="22"/>
        </w:rPr>
        <w:t>Eligible applicants for grant funds include non-profits, municipalities, development corporations, and state agencies.</w:t>
      </w:r>
    </w:p>
    <w:p w:rsidR="00AA1E9C" w:rsidRPr="00EE14E0" w:rsidRDefault="00AA1E9C" w:rsidP="00AA1E9C">
      <w:pPr>
        <w:rPr>
          <w:bCs/>
          <w:sz w:val="22"/>
          <w:szCs w:val="22"/>
        </w:rPr>
      </w:pPr>
    </w:p>
    <w:p w:rsidR="005B3247" w:rsidRDefault="005B3247" w:rsidP="00AA1E9C">
      <w:pPr>
        <w:rPr>
          <w:bCs/>
          <w:sz w:val="22"/>
          <w:szCs w:val="22"/>
        </w:rPr>
      </w:pPr>
      <w:r w:rsidRPr="00D35E48">
        <w:rPr>
          <w:bCs/>
          <w:sz w:val="22"/>
          <w:szCs w:val="22"/>
        </w:rPr>
        <w:t>The RBDG program</w:t>
      </w:r>
      <w:r>
        <w:rPr>
          <w:bCs/>
          <w:sz w:val="22"/>
          <w:szCs w:val="22"/>
        </w:rPr>
        <w:t xml:space="preserve"> funds two types of eligible projects</w:t>
      </w:r>
      <w:r w:rsidRPr="00D35E48">
        <w:rPr>
          <w:bCs/>
          <w:sz w:val="22"/>
          <w:szCs w:val="22"/>
        </w:rPr>
        <w:t>:</w:t>
      </w:r>
    </w:p>
    <w:p w:rsidR="00C01507" w:rsidRDefault="001E7F9B" w:rsidP="00C01507">
      <w:pPr>
        <w:rPr>
          <w:bCs/>
          <w:sz w:val="22"/>
          <w:szCs w:val="22"/>
        </w:rPr>
      </w:pPr>
      <w:r w:rsidRPr="00EE14E0">
        <w:rPr>
          <w:bCs/>
          <w:sz w:val="22"/>
          <w:szCs w:val="22"/>
        </w:rPr>
        <w:t xml:space="preserve"> </w:t>
      </w:r>
    </w:p>
    <w:p w:rsidR="000051EC" w:rsidRDefault="000051EC" w:rsidP="000051EC">
      <w:pPr>
        <w:rPr>
          <w:b/>
          <w:bCs/>
          <w:sz w:val="22"/>
          <w:szCs w:val="22"/>
          <w:u w:val="single"/>
        </w:rPr>
      </w:pPr>
      <w:r>
        <w:rPr>
          <w:b/>
          <w:bCs/>
          <w:sz w:val="22"/>
          <w:szCs w:val="22"/>
          <w:u w:val="single"/>
        </w:rPr>
        <w:t>Rural Business Enterprise Activities:</w:t>
      </w:r>
      <w:r>
        <w:rPr>
          <w:bCs/>
          <w:sz w:val="22"/>
          <w:szCs w:val="22"/>
        </w:rPr>
        <w:t xml:space="preserve">  Rural Business Enterprise Grants (RBEG) funds may be used for the acquisition and development of land, easements and rights-of-way; construction or repairs of buildings, machinery, equipment, roadways, utilities, and pollution control and abatement facilities; provision of loans for startup operating cost and working capital; professional services necessary for project planning and development; establishment of a revolving loan fund; development or operation of rural distance learning networks and/or programs for adult students; technical assistance for small and emerging businesses; technical assistance and training to rural communities related to passenger transportation services; loan participations.</w:t>
      </w:r>
    </w:p>
    <w:p w:rsidR="000051EC" w:rsidRDefault="000051EC" w:rsidP="000051EC">
      <w:pPr>
        <w:rPr>
          <w:b/>
          <w:bCs/>
          <w:sz w:val="22"/>
          <w:szCs w:val="22"/>
          <w:u w:val="single"/>
        </w:rPr>
      </w:pPr>
    </w:p>
    <w:p w:rsidR="000051EC" w:rsidRDefault="000051EC" w:rsidP="000051EC">
      <w:pPr>
        <w:rPr>
          <w:b/>
          <w:bCs/>
          <w:sz w:val="22"/>
          <w:szCs w:val="22"/>
          <w:u w:val="single"/>
        </w:rPr>
      </w:pPr>
      <w:r>
        <w:rPr>
          <w:b/>
          <w:bCs/>
          <w:sz w:val="22"/>
          <w:szCs w:val="22"/>
          <w:u w:val="single"/>
        </w:rPr>
        <w:t>Rural Business Opportunity Activities:</w:t>
      </w:r>
      <w:r>
        <w:rPr>
          <w:b/>
          <w:bCs/>
          <w:sz w:val="22"/>
          <w:szCs w:val="22"/>
        </w:rPr>
        <w:t xml:space="preserve">  </w:t>
      </w:r>
      <w:r>
        <w:rPr>
          <w:bCs/>
          <w:sz w:val="22"/>
          <w:szCs w:val="22"/>
        </w:rPr>
        <w:t>Rural Business Opportunity Grant (RBOG) funds may be used for the identification and analysis of business opportunities that will use local rural materials or human resources (including feasibility and business plan studies); technical assistance or leadership development training to rural entrepreneurs and managers; establish business support centers; conduct local or multi-county economic development planning; establish training centers which provide training to rural businesses in the utilization of interactive communication technologies to develop international trade and markets; pay fees and charges for professional services necessary to conduct technical assistance, training, or planning functions.</w:t>
      </w:r>
    </w:p>
    <w:p w:rsidR="00C01507" w:rsidRDefault="00C01507" w:rsidP="00C01507">
      <w:pPr>
        <w:rPr>
          <w:bCs/>
          <w:sz w:val="22"/>
          <w:szCs w:val="22"/>
        </w:rPr>
      </w:pPr>
    </w:p>
    <w:p w:rsidR="00C01507" w:rsidRPr="00EE14E0" w:rsidRDefault="00C01507" w:rsidP="00C01507">
      <w:pPr>
        <w:rPr>
          <w:bCs/>
          <w:sz w:val="22"/>
          <w:szCs w:val="22"/>
        </w:rPr>
      </w:pPr>
      <w:r>
        <w:rPr>
          <w:bCs/>
          <w:sz w:val="22"/>
          <w:szCs w:val="22"/>
        </w:rPr>
        <w:t xml:space="preserve">Additional information </w:t>
      </w:r>
      <w:r w:rsidR="00FC3132">
        <w:rPr>
          <w:bCs/>
          <w:sz w:val="22"/>
          <w:szCs w:val="22"/>
        </w:rPr>
        <w:t>on project eligibility</w:t>
      </w:r>
      <w:r>
        <w:rPr>
          <w:bCs/>
          <w:sz w:val="22"/>
          <w:szCs w:val="22"/>
        </w:rPr>
        <w:t xml:space="preserve"> can be found in the program regulations </w:t>
      </w:r>
      <w:hyperlink r:id="rId8" w:history="1">
        <w:r w:rsidRPr="006C4BDF">
          <w:rPr>
            <w:rStyle w:val="Hyperlink"/>
            <w:bCs/>
            <w:sz w:val="22"/>
            <w:szCs w:val="22"/>
          </w:rPr>
          <w:t>§</w:t>
        </w:r>
        <w:r w:rsidR="006C4BDF" w:rsidRPr="006C4BDF">
          <w:rPr>
            <w:rStyle w:val="Hyperlink"/>
            <w:bCs/>
            <w:sz w:val="22"/>
            <w:szCs w:val="22"/>
          </w:rPr>
          <w:t>4280.417</w:t>
        </w:r>
      </w:hyperlink>
      <w:r w:rsidR="006C4BDF">
        <w:rPr>
          <w:bCs/>
          <w:sz w:val="22"/>
          <w:szCs w:val="22"/>
        </w:rPr>
        <w:t>.</w:t>
      </w:r>
    </w:p>
    <w:p w:rsidR="00AA1E9C" w:rsidRPr="00EE14E0" w:rsidRDefault="00AA1E9C" w:rsidP="00AA1E9C">
      <w:pPr>
        <w:rPr>
          <w:bCs/>
          <w:sz w:val="22"/>
          <w:szCs w:val="22"/>
        </w:rPr>
      </w:pPr>
    </w:p>
    <w:p w:rsidR="00CB3ED9" w:rsidRDefault="00CB3ED9" w:rsidP="00AA1E9C">
      <w:pPr>
        <w:rPr>
          <w:b/>
          <w:bCs/>
          <w:i/>
          <w:color w:val="FF0000"/>
          <w:sz w:val="22"/>
          <w:szCs w:val="22"/>
        </w:rPr>
      </w:pPr>
      <w:r w:rsidRPr="00EE14E0">
        <w:rPr>
          <w:b/>
          <w:bCs/>
          <w:i/>
          <w:sz w:val="22"/>
          <w:szCs w:val="22"/>
          <w:u w:val="single"/>
        </w:rPr>
        <w:t>Please note:</w:t>
      </w:r>
      <w:r w:rsidRPr="00EE14E0">
        <w:rPr>
          <w:b/>
          <w:bCs/>
          <w:i/>
          <w:sz w:val="22"/>
          <w:szCs w:val="22"/>
        </w:rPr>
        <w:t xml:space="preserve">  </w:t>
      </w:r>
      <w:r w:rsidR="00A954C3" w:rsidRPr="00104E60">
        <w:rPr>
          <w:bCs/>
          <w:i/>
          <w:sz w:val="22"/>
          <w:szCs w:val="22"/>
        </w:rPr>
        <w:t xml:space="preserve">USDA </w:t>
      </w:r>
      <w:r w:rsidR="006E5D70" w:rsidRPr="00104E60">
        <w:rPr>
          <w:bCs/>
          <w:i/>
          <w:sz w:val="22"/>
          <w:szCs w:val="22"/>
        </w:rPr>
        <w:t>Rural Development</w:t>
      </w:r>
      <w:r w:rsidR="00D131AE" w:rsidRPr="00104E60">
        <w:rPr>
          <w:bCs/>
          <w:i/>
          <w:sz w:val="22"/>
          <w:szCs w:val="22"/>
        </w:rPr>
        <w:t xml:space="preserve"> anticipates making 10 to 15 grants through this notice.</w:t>
      </w:r>
      <w:r w:rsidR="00341F2C" w:rsidRPr="00104E60">
        <w:rPr>
          <w:bCs/>
          <w:i/>
          <w:color w:val="FF0000"/>
          <w:sz w:val="22"/>
          <w:szCs w:val="22"/>
        </w:rPr>
        <w:t xml:space="preserve"> </w:t>
      </w:r>
      <w:r w:rsidR="00B969C5" w:rsidRPr="00104E60">
        <w:rPr>
          <w:bCs/>
          <w:i/>
          <w:sz w:val="22"/>
          <w:szCs w:val="22"/>
        </w:rPr>
        <w:t xml:space="preserve">Applicants are encouraged to apply for no more than </w:t>
      </w:r>
      <w:r w:rsidR="00B969C5" w:rsidRPr="00104E60">
        <w:rPr>
          <w:bCs/>
          <w:sz w:val="22"/>
          <w:szCs w:val="22"/>
        </w:rPr>
        <w:t>$100,000</w:t>
      </w:r>
      <w:r w:rsidR="00B969C5" w:rsidRPr="00104E60">
        <w:rPr>
          <w:bCs/>
          <w:i/>
          <w:sz w:val="22"/>
          <w:szCs w:val="22"/>
        </w:rPr>
        <w:t xml:space="preserve"> in funding. </w:t>
      </w:r>
    </w:p>
    <w:p w:rsidR="00755128" w:rsidRDefault="00755128" w:rsidP="00AA1E9C">
      <w:pPr>
        <w:rPr>
          <w:b/>
          <w:bCs/>
          <w:i/>
          <w:color w:val="FF0000"/>
          <w:sz w:val="22"/>
          <w:szCs w:val="22"/>
        </w:rPr>
      </w:pPr>
    </w:p>
    <w:p w:rsidR="000051EC" w:rsidRDefault="00755128" w:rsidP="00755128">
      <w:pPr>
        <w:pStyle w:val="ListParagraph"/>
        <w:ind w:left="0"/>
        <w:rPr>
          <w:sz w:val="22"/>
          <w:szCs w:val="22"/>
        </w:rPr>
      </w:pPr>
      <w:bookmarkStart w:id="0" w:name="_Hlk530990487"/>
      <w:r w:rsidRPr="001D0891">
        <w:rPr>
          <w:sz w:val="22"/>
          <w:szCs w:val="22"/>
        </w:rPr>
        <w:t xml:space="preserve">To learn more about the program, please visit the </w:t>
      </w:r>
      <w:hyperlink r:id="rId9" w:history="1">
        <w:r w:rsidRPr="00386427">
          <w:rPr>
            <w:rStyle w:val="Hyperlink"/>
            <w:sz w:val="22"/>
            <w:szCs w:val="22"/>
          </w:rPr>
          <w:t>RBDG website</w:t>
        </w:r>
      </w:hyperlink>
      <w:r w:rsidRPr="00386427">
        <w:rPr>
          <w:b/>
          <w:sz w:val="22"/>
          <w:szCs w:val="22"/>
        </w:rPr>
        <w:t xml:space="preserve"> </w:t>
      </w:r>
      <w:r w:rsidRPr="001D0891">
        <w:rPr>
          <w:sz w:val="22"/>
          <w:szCs w:val="22"/>
        </w:rPr>
        <w:t>(</w:t>
      </w:r>
      <w:hyperlink r:id="rId10" w:history="1">
        <w:r w:rsidRPr="001579CF">
          <w:rPr>
            <w:rStyle w:val="Hyperlink"/>
            <w:sz w:val="22"/>
            <w:szCs w:val="22"/>
          </w:rPr>
          <w:t>www.rd.usda.gov/vt</w:t>
        </w:r>
      </w:hyperlink>
      <w:r w:rsidRPr="001D0891">
        <w:rPr>
          <w:sz w:val="22"/>
          <w:szCs w:val="22"/>
        </w:rPr>
        <w:t>).</w:t>
      </w:r>
    </w:p>
    <w:p w:rsidR="00755128" w:rsidRPr="00755128" w:rsidRDefault="00755128" w:rsidP="00755128">
      <w:pPr>
        <w:pStyle w:val="ListParagraph"/>
        <w:ind w:left="0"/>
        <w:rPr>
          <w:sz w:val="22"/>
          <w:szCs w:val="22"/>
        </w:rPr>
      </w:pPr>
    </w:p>
    <w:p w:rsidR="00755128" w:rsidRDefault="00755128">
      <w:pPr>
        <w:rPr>
          <w:b/>
          <w:bCs/>
          <w:sz w:val="22"/>
          <w:szCs w:val="22"/>
          <w:u w:val="single"/>
        </w:rPr>
      </w:pPr>
      <w:r>
        <w:rPr>
          <w:b/>
          <w:bCs/>
          <w:sz w:val="22"/>
          <w:szCs w:val="22"/>
          <w:u w:val="single"/>
        </w:rPr>
        <w:br w:type="page"/>
      </w:r>
    </w:p>
    <w:p w:rsidR="009F0107" w:rsidRPr="00EE14E0" w:rsidRDefault="009F0107" w:rsidP="004D4BE5">
      <w:pPr>
        <w:jc w:val="center"/>
        <w:rPr>
          <w:b/>
          <w:bCs/>
          <w:sz w:val="22"/>
          <w:szCs w:val="22"/>
          <w:u w:val="single"/>
        </w:rPr>
      </w:pPr>
      <w:r w:rsidRPr="00EE14E0">
        <w:rPr>
          <w:b/>
          <w:bCs/>
          <w:sz w:val="22"/>
          <w:szCs w:val="22"/>
          <w:u w:val="single"/>
        </w:rPr>
        <w:lastRenderedPageBreak/>
        <w:t>Letters of Intent</w:t>
      </w:r>
    </w:p>
    <w:p w:rsidR="009F0107" w:rsidRPr="00EE14E0" w:rsidRDefault="009F0107" w:rsidP="00AA1E9C">
      <w:pPr>
        <w:rPr>
          <w:bCs/>
          <w:sz w:val="22"/>
          <w:szCs w:val="22"/>
        </w:rPr>
      </w:pPr>
    </w:p>
    <w:p w:rsidR="001A3B20" w:rsidRPr="00A14AA2" w:rsidRDefault="00A954C3" w:rsidP="00A14AA2">
      <w:pPr>
        <w:rPr>
          <w:sz w:val="22"/>
          <w:szCs w:val="22"/>
        </w:rPr>
      </w:pPr>
      <w:r w:rsidRPr="00EE14E0">
        <w:rPr>
          <w:sz w:val="22"/>
          <w:szCs w:val="22"/>
        </w:rPr>
        <w:t xml:space="preserve">USDA </w:t>
      </w:r>
      <w:r w:rsidR="006E5D70" w:rsidRPr="00EE14E0">
        <w:rPr>
          <w:sz w:val="22"/>
          <w:szCs w:val="22"/>
        </w:rPr>
        <w:t xml:space="preserve">Rural Development requires potential applicants to submit Letters of Intent (LOI) to review eligibility and to provide timely feedback on an application’s competitiveness for funding. </w:t>
      </w:r>
      <w:r w:rsidR="006E5D70" w:rsidRPr="00EE14E0">
        <w:rPr>
          <w:bCs/>
          <w:sz w:val="22"/>
          <w:szCs w:val="22"/>
        </w:rPr>
        <w:t>LOI</w:t>
      </w:r>
      <w:r w:rsidR="009F0107" w:rsidRPr="00EE14E0">
        <w:rPr>
          <w:bCs/>
          <w:sz w:val="22"/>
          <w:szCs w:val="22"/>
        </w:rPr>
        <w:t xml:space="preserve"> m</w:t>
      </w:r>
      <w:r w:rsidR="00AA1E9C" w:rsidRPr="00EE14E0">
        <w:rPr>
          <w:bCs/>
          <w:sz w:val="22"/>
          <w:szCs w:val="22"/>
        </w:rPr>
        <w:t>ust be received by</w:t>
      </w:r>
      <w:r w:rsidRPr="00EE14E0">
        <w:rPr>
          <w:bCs/>
          <w:sz w:val="22"/>
          <w:szCs w:val="22"/>
        </w:rPr>
        <w:t xml:space="preserve"> USDA</w:t>
      </w:r>
      <w:r w:rsidR="00AA1E9C" w:rsidRPr="00EE14E0">
        <w:rPr>
          <w:bCs/>
          <w:sz w:val="22"/>
          <w:szCs w:val="22"/>
        </w:rPr>
        <w:t xml:space="preserve"> Rural Development no later than </w:t>
      </w:r>
      <w:r w:rsidR="00BE1993">
        <w:rPr>
          <w:b/>
          <w:bCs/>
          <w:sz w:val="22"/>
          <w:szCs w:val="22"/>
        </w:rPr>
        <w:t>4:30 pm on</w:t>
      </w:r>
      <w:r w:rsidR="00AA1E9C" w:rsidRPr="00EE14E0">
        <w:rPr>
          <w:bCs/>
          <w:sz w:val="22"/>
          <w:szCs w:val="22"/>
        </w:rPr>
        <w:t xml:space="preserve"> </w:t>
      </w:r>
      <w:r w:rsidR="00754C85" w:rsidRPr="00EE14E0">
        <w:rPr>
          <w:b/>
          <w:bCs/>
          <w:sz w:val="22"/>
          <w:szCs w:val="22"/>
        </w:rPr>
        <w:t>Friday</w:t>
      </w:r>
      <w:r w:rsidR="00AA1E9C" w:rsidRPr="00EE14E0">
        <w:rPr>
          <w:b/>
          <w:bCs/>
          <w:sz w:val="22"/>
          <w:szCs w:val="22"/>
        </w:rPr>
        <w:t>,</w:t>
      </w:r>
      <w:r w:rsidR="00AA1E9C" w:rsidRPr="00EE14E0">
        <w:rPr>
          <w:bCs/>
          <w:sz w:val="22"/>
          <w:szCs w:val="22"/>
        </w:rPr>
        <w:t xml:space="preserve"> </w:t>
      </w:r>
      <w:r w:rsidR="0002739C" w:rsidRPr="00EE14E0">
        <w:rPr>
          <w:b/>
          <w:bCs/>
          <w:sz w:val="22"/>
          <w:szCs w:val="22"/>
        </w:rPr>
        <w:t xml:space="preserve">January 4, 2019.  </w:t>
      </w:r>
      <w:r w:rsidR="005F05F7" w:rsidRPr="00EE14E0">
        <w:rPr>
          <w:bCs/>
          <w:sz w:val="22"/>
          <w:szCs w:val="22"/>
        </w:rPr>
        <w:t>Emailed LOI</w:t>
      </w:r>
      <w:r w:rsidR="0002739C" w:rsidRPr="00EE14E0">
        <w:rPr>
          <w:bCs/>
          <w:sz w:val="22"/>
          <w:szCs w:val="22"/>
        </w:rPr>
        <w:t xml:space="preserve"> will be accepted</w:t>
      </w:r>
      <w:r w:rsidR="00E60A4E" w:rsidRPr="00EE14E0">
        <w:rPr>
          <w:b/>
          <w:bCs/>
          <w:sz w:val="22"/>
          <w:szCs w:val="22"/>
        </w:rPr>
        <w:t xml:space="preserve">.  </w:t>
      </w:r>
      <w:r w:rsidR="00E60A4E" w:rsidRPr="00EE14E0">
        <w:rPr>
          <w:bCs/>
          <w:sz w:val="22"/>
          <w:szCs w:val="22"/>
        </w:rPr>
        <w:t>If this deadline is not met, please contact</w:t>
      </w:r>
      <w:r w:rsidRPr="00EE14E0">
        <w:rPr>
          <w:bCs/>
          <w:sz w:val="22"/>
          <w:szCs w:val="22"/>
        </w:rPr>
        <w:t xml:space="preserve"> USDA</w:t>
      </w:r>
      <w:r w:rsidR="00E60A4E" w:rsidRPr="00EE14E0">
        <w:rPr>
          <w:bCs/>
          <w:sz w:val="22"/>
          <w:szCs w:val="22"/>
        </w:rPr>
        <w:t xml:space="preserve"> Rural Development to move forward with </w:t>
      </w:r>
      <w:r w:rsidR="0025358B" w:rsidRPr="00EE14E0">
        <w:rPr>
          <w:bCs/>
          <w:sz w:val="22"/>
          <w:szCs w:val="22"/>
        </w:rPr>
        <w:t xml:space="preserve">the </w:t>
      </w:r>
      <w:r w:rsidR="00E60A4E" w:rsidRPr="00EE14E0">
        <w:rPr>
          <w:bCs/>
          <w:sz w:val="22"/>
          <w:szCs w:val="22"/>
        </w:rPr>
        <w:t>application process.</w:t>
      </w:r>
      <w:r w:rsidR="005F05F7" w:rsidRPr="00EE14E0">
        <w:rPr>
          <w:sz w:val="22"/>
          <w:szCs w:val="22"/>
        </w:rPr>
        <w:t xml:space="preserve"> </w:t>
      </w:r>
      <w:r w:rsidRPr="00EE14E0">
        <w:rPr>
          <w:sz w:val="22"/>
          <w:szCs w:val="22"/>
        </w:rPr>
        <w:t xml:space="preserve">USDA </w:t>
      </w:r>
      <w:r w:rsidR="005F05F7" w:rsidRPr="00EE14E0">
        <w:rPr>
          <w:sz w:val="22"/>
          <w:szCs w:val="22"/>
        </w:rPr>
        <w:t>Rural Development staff will provide feedback on letters of intent by January 18, 2019.</w:t>
      </w:r>
      <w:bookmarkEnd w:id="0"/>
    </w:p>
    <w:p w:rsidR="001E7F9B" w:rsidRPr="00AE2169" w:rsidRDefault="00AE2169" w:rsidP="000051EC">
      <w:pPr>
        <w:jc w:val="center"/>
        <w:rPr>
          <w:rStyle w:val="Hyperlink"/>
          <w:bCs/>
          <w:sz w:val="22"/>
          <w:szCs w:val="22"/>
        </w:rPr>
      </w:pPr>
      <w:r>
        <w:rPr>
          <w:sz w:val="22"/>
          <w:szCs w:val="22"/>
        </w:rPr>
        <w:fldChar w:fldCharType="begin"/>
      </w:r>
      <w:r>
        <w:rPr>
          <w:sz w:val="22"/>
          <w:szCs w:val="22"/>
        </w:rPr>
        <w:instrText>HYPERLINK "https://www.rd.usda.gov/files/vtnhRBDG2019LetterofIntent.docx"</w:instrText>
      </w:r>
      <w:r>
        <w:rPr>
          <w:sz w:val="22"/>
          <w:szCs w:val="22"/>
        </w:rPr>
      </w:r>
      <w:r>
        <w:rPr>
          <w:sz w:val="22"/>
          <w:szCs w:val="22"/>
        </w:rPr>
        <w:fldChar w:fldCharType="separate"/>
      </w:r>
      <w:r w:rsidR="00514F17" w:rsidRPr="00AE2169">
        <w:rPr>
          <w:rStyle w:val="Hyperlink"/>
          <w:sz w:val="22"/>
          <w:szCs w:val="22"/>
        </w:rPr>
        <w:t>Access the</w:t>
      </w:r>
      <w:r w:rsidR="00514F17" w:rsidRPr="00AE2169">
        <w:rPr>
          <w:rStyle w:val="Hyperlink"/>
          <w:b/>
          <w:sz w:val="22"/>
          <w:szCs w:val="22"/>
        </w:rPr>
        <w:t xml:space="preserve"> </w:t>
      </w:r>
      <w:r w:rsidR="00514F17" w:rsidRPr="00AE2169">
        <w:rPr>
          <w:rStyle w:val="Hyperlink"/>
          <w:sz w:val="22"/>
          <w:szCs w:val="22"/>
        </w:rPr>
        <w:t>Letter of</w:t>
      </w:r>
      <w:r w:rsidR="00514F17" w:rsidRPr="00AE2169">
        <w:rPr>
          <w:rStyle w:val="Hyperlink"/>
          <w:sz w:val="22"/>
          <w:szCs w:val="22"/>
        </w:rPr>
        <w:t xml:space="preserve"> </w:t>
      </w:r>
      <w:r w:rsidR="00514F17" w:rsidRPr="00AE2169">
        <w:rPr>
          <w:rStyle w:val="Hyperlink"/>
          <w:sz w:val="22"/>
          <w:szCs w:val="22"/>
        </w:rPr>
        <w:t>I</w:t>
      </w:r>
      <w:r w:rsidR="00514F17" w:rsidRPr="00AE2169">
        <w:rPr>
          <w:rStyle w:val="Hyperlink"/>
          <w:sz w:val="22"/>
          <w:szCs w:val="22"/>
        </w:rPr>
        <w:t>n</w:t>
      </w:r>
      <w:r w:rsidR="00514F17" w:rsidRPr="00AE2169">
        <w:rPr>
          <w:rStyle w:val="Hyperlink"/>
          <w:sz w:val="22"/>
          <w:szCs w:val="22"/>
        </w:rPr>
        <w:t>tent template</w:t>
      </w:r>
      <w:r w:rsidR="00514F17" w:rsidRPr="00AE2169">
        <w:rPr>
          <w:rStyle w:val="Hyperlink"/>
          <w:b/>
          <w:sz w:val="22"/>
          <w:szCs w:val="22"/>
        </w:rPr>
        <w:t xml:space="preserve"> </w:t>
      </w:r>
      <w:r w:rsidR="00514F17" w:rsidRPr="00AE2169">
        <w:rPr>
          <w:rStyle w:val="Hyperlink"/>
          <w:sz w:val="22"/>
          <w:szCs w:val="22"/>
        </w:rPr>
        <w:t>online</w:t>
      </w:r>
    </w:p>
    <w:p w:rsidR="005F05F7" w:rsidRPr="00AE2169" w:rsidRDefault="005F05F7" w:rsidP="005F05F7">
      <w:pPr>
        <w:rPr>
          <w:rStyle w:val="Hyperlink"/>
          <w:sz w:val="22"/>
          <w:szCs w:val="22"/>
        </w:rPr>
      </w:pPr>
      <w:bookmarkStart w:id="1" w:name="_Hlk530474771"/>
    </w:p>
    <w:p w:rsidR="00A07B54" w:rsidRPr="00EE14E0" w:rsidRDefault="00AE2169" w:rsidP="004D4BE5">
      <w:pPr>
        <w:jc w:val="center"/>
        <w:rPr>
          <w:b/>
          <w:bCs/>
          <w:color w:val="000000" w:themeColor="text1"/>
          <w:sz w:val="22"/>
          <w:szCs w:val="22"/>
          <w:u w:val="single"/>
        </w:rPr>
      </w:pPr>
      <w:r>
        <w:rPr>
          <w:sz w:val="22"/>
          <w:szCs w:val="22"/>
        </w:rPr>
        <w:fldChar w:fldCharType="end"/>
      </w:r>
      <w:r w:rsidR="004D4BE5" w:rsidRPr="00EE14E0">
        <w:rPr>
          <w:b/>
          <w:bCs/>
          <w:color w:val="000000" w:themeColor="text1"/>
          <w:sz w:val="22"/>
          <w:szCs w:val="22"/>
          <w:u w:val="single"/>
        </w:rPr>
        <w:t>Applications</w:t>
      </w:r>
    </w:p>
    <w:p w:rsidR="00A07B54" w:rsidRPr="00EE14E0" w:rsidRDefault="00A07B54" w:rsidP="00AA1E9C">
      <w:pPr>
        <w:rPr>
          <w:b/>
          <w:bCs/>
          <w:color w:val="000000" w:themeColor="text1"/>
          <w:sz w:val="22"/>
          <w:szCs w:val="22"/>
          <w:u w:val="single"/>
        </w:rPr>
      </w:pPr>
    </w:p>
    <w:p w:rsidR="00E60A4E" w:rsidRPr="00EE14E0" w:rsidRDefault="00A07B54" w:rsidP="0002739C">
      <w:pPr>
        <w:rPr>
          <w:b/>
          <w:bCs/>
          <w:color w:val="000000" w:themeColor="text1"/>
          <w:sz w:val="22"/>
          <w:szCs w:val="22"/>
        </w:rPr>
      </w:pPr>
      <w:bookmarkStart w:id="2" w:name="_Hlk530990643"/>
      <w:r w:rsidRPr="00EE14E0">
        <w:rPr>
          <w:b/>
          <w:bCs/>
          <w:color w:val="000000" w:themeColor="text1"/>
          <w:sz w:val="22"/>
          <w:szCs w:val="22"/>
          <w:u w:val="single"/>
        </w:rPr>
        <w:t>Application Deadline</w:t>
      </w:r>
      <w:r w:rsidR="00AA1E9C" w:rsidRPr="00EE14E0">
        <w:rPr>
          <w:b/>
          <w:bCs/>
          <w:color w:val="000000" w:themeColor="text1"/>
          <w:sz w:val="22"/>
          <w:szCs w:val="22"/>
          <w:u w:val="single"/>
        </w:rPr>
        <w:t>:</w:t>
      </w:r>
      <w:r w:rsidR="00AA1E9C" w:rsidRPr="00EE14E0">
        <w:rPr>
          <w:bCs/>
          <w:color w:val="000000" w:themeColor="text1"/>
          <w:sz w:val="22"/>
          <w:szCs w:val="22"/>
        </w:rPr>
        <w:t xml:space="preserve">  </w:t>
      </w:r>
      <w:r w:rsidR="00514F17" w:rsidRPr="00EE14E0">
        <w:rPr>
          <w:bCs/>
          <w:color w:val="000000" w:themeColor="text1"/>
          <w:sz w:val="22"/>
          <w:szCs w:val="22"/>
        </w:rPr>
        <w:t>Complete</w:t>
      </w:r>
      <w:r w:rsidR="001E7F9B" w:rsidRPr="00EE14E0">
        <w:rPr>
          <w:bCs/>
          <w:color w:val="000000" w:themeColor="text1"/>
          <w:sz w:val="22"/>
          <w:szCs w:val="22"/>
        </w:rPr>
        <w:t xml:space="preserve"> </w:t>
      </w:r>
      <w:r w:rsidR="00AA1E9C" w:rsidRPr="00EE14E0">
        <w:rPr>
          <w:bCs/>
          <w:color w:val="000000" w:themeColor="text1"/>
          <w:sz w:val="22"/>
          <w:szCs w:val="22"/>
        </w:rPr>
        <w:t>applications</w:t>
      </w:r>
      <w:r w:rsidR="0007467B" w:rsidRPr="00EE14E0">
        <w:rPr>
          <w:bCs/>
          <w:color w:val="000000" w:themeColor="text1"/>
          <w:sz w:val="22"/>
          <w:szCs w:val="22"/>
        </w:rPr>
        <w:t xml:space="preserve"> </w:t>
      </w:r>
      <w:r w:rsidR="00AA1E9C" w:rsidRPr="00EE14E0">
        <w:rPr>
          <w:bCs/>
          <w:color w:val="000000" w:themeColor="text1"/>
          <w:sz w:val="22"/>
          <w:szCs w:val="22"/>
        </w:rPr>
        <w:t xml:space="preserve">must be received by </w:t>
      </w:r>
      <w:r w:rsidR="00A954C3" w:rsidRPr="00EE14E0">
        <w:rPr>
          <w:bCs/>
          <w:color w:val="000000" w:themeColor="text1"/>
          <w:sz w:val="22"/>
          <w:szCs w:val="22"/>
        </w:rPr>
        <w:t>USDA Rural Development</w:t>
      </w:r>
      <w:r w:rsidR="00AA1E9C" w:rsidRPr="00EE14E0">
        <w:rPr>
          <w:bCs/>
          <w:color w:val="000000" w:themeColor="text1"/>
          <w:sz w:val="22"/>
          <w:szCs w:val="22"/>
        </w:rPr>
        <w:t xml:space="preserve"> no later </w:t>
      </w:r>
      <w:r w:rsidR="00AA1E9C" w:rsidRPr="00BE1993">
        <w:rPr>
          <w:b/>
          <w:bCs/>
          <w:color w:val="000000" w:themeColor="text1"/>
          <w:sz w:val="22"/>
          <w:szCs w:val="22"/>
        </w:rPr>
        <w:t>than</w:t>
      </w:r>
      <w:r w:rsidR="00D63031" w:rsidRPr="00BE1993">
        <w:rPr>
          <w:b/>
          <w:bCs/>
          <w:color w:val="000000" w:themeColor="text1"/>
          <w:sz w:val="22"/>
          <w:szCs w:val="22"/>
        </w:rPr>
        <w:t xml:space="preserve"> </w:t>
      </w:r>
      <w:r w:rsidR="00BE1993" w:rsidRPr="00BE1993">
        <w:rPr>
          <w:b/>
          <w:bCs/>
          <w:color w:val="000000" w:themeColor="text1"/>
          <w:sz w:val="22"/>
          <w:szCs w:val="22"/>
        </w:rPr>
        <w:t>4:30 pm on</w:t>
      </w:r>
      <w:r w:rsidR="00BE1993">
        <w:rPr>
          <w:b/>
          <w:bCs/>
          <w:color w:val="000000" w:themeColor="text1"/>
          <w:sz w:val="22"/>
          <w:szCs w:val="22"/>
        </w:rPr>
        <w:t xml:space="preserve"> </w:t>
      </w:r>
      <w:r w:rsidR="004B450B">
        <w:rPr>
          <w:b/>
          <w:bCs/>
          <w:color w:val="000000" w:themeColor="text1"/>
          <w:sz w:val="22"/>
          <w:szCs w:val="22"/>
        </w:rPr>
        <w:t>Monday April 1</w:t>
      </w:r>
      <w:r w:rsidR="00042902" w:rsidRPr="00EE14E0">
        <w:rPr>
          <w:b/>
          <w:bCs/>
          <w:color w:val="000000" w:themeColor="text1"/>
          <w:sz w:val="22"/>
          <w:szCs w:val="22"/>
        </w:rPr>
        <w:t>, 2019</w:t>
      </w:r>
      <w:r w:rsidR="00AA1E9C" w:rsidRPr="00EE14E0">
        <w:rPr>
          <w:b/>
          <w:bCs/>
          <w:color w:val="000000" w:themeColor="text1"/>
          <w:sz w:val="22"/>
          <w:szCs w:val="22"/>
        </w:rPr>
        <w:t xml:space="preserve">.  </w:t>
      </w:r>
      <w:r w:rsidR="00514F17" w:rsidRPr="00EE14E0">
        <w:rPr>
          <w:b/>
          <w:bCs/>
          <w:color w:val="000000" w:themeColor="text1"/>
          <w:sz w:val="22"/>
          <w:szCs w:val="22"/>
        </w:rPr>
        <w:t>No</w:t>
      </w:r>
      <w:r w:rsidR="00E60A4E" w:rsidRPr="00EE14E0">
        <w:rPr>
          <w:b/>
          <w:bCs/>
          <w:color w:val="000000" w:themeColor="text1"/>
          <w:sz w:val="22"/>
          <w:szCs w:val="22"/>
        </w:rPr>
        <w:t xml:space="preserve"> applications will be accepted after this deadline</w:t>
      </w:r>
      <w:r w:rsidR="00042902" w:rsidRPr="00EE14E0">
        <w:rPr>
          <w:b/>
          <w:bCs/>
          <w:color w:val="000000" w:themeColor="text1"/>
          <w:sz w:val="22"/>
          <w:szCs w:val="22"/>
        </w:rPr>
        <w:t xml:space="preserve"> date</w:t>
      </w:r>
      <w:r w:rsidR="00E60A4E" w:rsidRPr="00EE14E0">
        <w:rPr>
          <w:b/>
          <w:bCs/>
          <w:color w:val="000000" w:themeColor="text1"/>
          <w:sz w:val="22"/>
          <w:szCs w:val="22"/>
        </w:rPr>
        <w:t>.</w:t>
      </w:r>
      <w:r w:rsidR="00042902" w:rsidRPr="00EE14E0">
        <w:rPr>
          <w:b/>
          <w:bCs/>
          <w:color w:val="000000" w:themeColor="text1"/>
          <w:sz w:val="22"/>
          <w:szCs w:val="22"/>
        </w:rPr>
        <w:t xml:space="preserve">  </w:t>
      </w:r>
      <w:bookmarkEnd w:id="1"/>
    </w:p>
    <w:bookmarkEnd w:id="2"/>
    <w:p w:rsidR="001A3B20" w:rsidRDefault="001A3B20" w:rsidP="00C442E5">
      <w:pPr>
        <w:jc w:val="center"/>
      </w:pPr>
    </w:p>
    <w:p w:rsidR="00AA1E9C" w:rsidRPr="00AE2169" w:rsidRDefault="00AE2169" w:rsidP="00C442E5">
      <w:pPr>
        <w:jc w:val="center"/>
        <w:rPr>
          <w:rStyle w:val="Hyperlink"/>
          <w:bCs/>
          <w:sz w:val="22"/>
          <w:szCs w:val="22"/>
        </w:rPr>
      </w:pPr>
      <w:r>
        <w:rPr>
          <w:sz w:val="22"/>
          <w:szCs w:val="22"/>
        </w:rPr>
        <w:fldChar w:fldCharType="begin"/>
      </w:r>
      <w:r>
        <w:rPr>
          <w:sz w:val="22"/>
          <w:szCs w:val="22"/>
        </w:rPr>
        <w:instrText xml:space="preserve"> HYPERLINK "https://www.rd.usda.gov/files/vtnhRBDG2019Toolkit.docx" </w:instrText>
      </w:r>
      <w:r>
        <w:rPr>
          <w:sz w:val="22"/>
          <w:szCs w:val="22"/>
        </w:rPr>
      </w:r>
      <w:r>
        <w:rPr>
          <w:sz w:val="22"/>
          <w:szCs w:val="22"/>
        </w:rPr>
        <w:fldChar w:fldCharType="separate"/>
      </w:r>
      <w:r w:rsidR="00514F17" w:rsidRPr="00AE2169">
        <w:rPr>
          <w:rStyle w:val="Hyperlink"/>
          <w:sz w:val="22"/>
          <w:szCs w:val="22"/>
        </w:rPr>
        <w:t>Access the Applicatio</w:t>
      </w:r>
      <w:bookmarkStart w:id="3" w:name="_GoBack"/>
      <w:bookmarkEnd w:id="3"/>
      <w:r w:rsidR="00514F17" w:rsidRPr="00AE2169">
        <w:rPr>
          <w:rStyle w:val="Hyperlink"/>
          <w:sz w:val="22"/>
          <w:szCs w:val="22"/>
        </w:rPr>
        <w:t>n</w:t>
      </w:r>
      <w:r w:rsidR="00514F17" w:rsidRPr="00AE2169">
        <w:rPr>
          <w:rStyle w:val="Hyperlink"/>
          <w:sz w:val="22"/>
          <w:szCs w:val="22"/>
        </w:rPr>
        <w:t xml:space="preserve"> Toolkit online.</w:t>
      </w:r>
    </w:p>
    <w:p w:rsidR="00EC0726" w:rsidRPr="00EE14E0" w:rsidRDefault="00AE2169" w:rsidP="00AA1E9C">
      <w:pPr>
        <w:rPr>
          <w:b/>
          <w:bCs/>
          <w:sz w:val="22"/>
          <w:szCs w:val="22"/>
        </w:rPr>
      </w:pPr>
      <w:r>
        <w:rPr>
          <w:sz w:val="22"/>
          <w:szCs w:val="22"/>
        </w:rPr>
        <w:fldChar w:fldCharType="end"/>
      </w:r>
    </w:p>
    <w:p w:rsidR="001A185A" w:rsidRPr="00EE14E0" w:rsidRDefault="00AA1E9C" w:rsidP="00AA1E9C">
      <w:pPr>
        <w:rPr>
          <w:bCs/>
          <w:sz w:val="22"/>
          <w:szCs w:val="22"/>
        </w:rPr>
      </w:pPr>
      <w:bookmarkStart w:id="4" w:name="_Hlk530990682"/>
      <w:r w:rsidRPr="00EE14E0">
        <w:rPr>
          <w:b/>
          <w:bCs/>
          <w:sz w:val="22"/>
          <w:szCs w:val="22"/>
          <w:u w:val="single"/>
        </w:rPr>
        <w:t>Agency</w:t>
      </w:r>
      <w:r w:rsidR="0002739C" w:rsidRPr="00EE14E0">
        <w:rPr>
          <w:b/>
          <w:bCs/>
          <w:sz w:val="22"/>
          <w:szCs w:val="22"/>
          <w:u w:val="single"/>
        </w:rPr>
        <w:t xml:space="preserve"> </w:t>
      </w:r>
      <w:r w:rsidR="009C19B7">
        <w:rPr>
          <w:b/>
          <w:bCs/>
          <w:sz w:val="22"/>
          <w:szCs w:val="22"/>
          <w:u w:val="single"/>
        </w:rPr>
        <w:t>Priorities</w:t>
      </w:r>
      <w:r w:rsidRPr="00EE14E0">
        <w:rPr>
          <w:bCs/>
          <w:sz w:val="22"/>
          <w:szCs w:val="22"/>
          <w:u w:val="single"/>
        </w:rPr>
        <w:t>:</w:t>
      </w:r>
      <w:r w:rsidR="005F05F7" w:rsidRPr="00EE14E0">
        <w:rPr>
          <w:bCs/>
          <w:sz w:val="22"/>
          <w:szCs w:val="22"/>
        </w:rPr>
        <w:t xml:space="preserve">  The majority of</w:t>
      </w:r>
      <w:r w:rsidRPr="00EE14E0">
        <w:rPr>
          <w:bCs/>
          <w:sz w:val="22"/>
          <w:szCs w:val="22"/>
        </w:rPr>
        <w:t xml:space="preserve"> business sectors can be assisted </w:t>
      </w:r>
      <w:r w:rsidR="00905286" w:rsidRPr="00EE14E0">
        <w:rPr>
          <w:bCs/>
          <w:sz w:val="22"/>
          <w:szCs w:val="22"/>
        </w:rPr>
        <w:t>by</w:t>
      </w:r>
      <w:r w:rsidR="005F05F7" w:rsidRPr="00EE14E0">
        <w:rPr>
          <w:bCs/>
          <w:sz w:val="22"/>
          <w:szCs w:val="22"/>
        </w:rPr>
        <w:t xml:space="preserve"> the program.  However, </w:t>
      </w:r>
      <w:r w:rsidR="00A954C3" w:rsidRPr="00EE14E0">
        <w:rPr>
          <w:bCs/>
          <w:sz w:val="22"/>
          <w:szCs w:val="22"/>
        </w:rPr>
        <w:t>USDA Rural Development</w:t>
      </w:r>
      <w:r w:rsidRPr="00EE14E0">
        <w:rPr>
          <w:bCs/>
          <w:sz w:val="22"/>
          <w:szCs w:val="22"/>
        </w:rPr>
        <w:t xml:space="preserve"> is placing specific emphasis on</w:t>
      </w:r>
      <w:r w:rsidR="001A185A" w:rsidRPr="00EE14E0">
        <w:rPr>
          <w:bCs/>
          <w:sz w:val="22"/>
          <w:szCs w:val="22"/>
        </w:rPr>
        <w:t xml:space="preserve"> Infrastructure, Partnership and Innovation </w:t>
      </w:r>
      <w:r w:rsidR="00CD6A95" w:rsidRPr="00EE14E0">
        <w:rPr>
          <w:bCs/>
          <w:sz w:val="22"/>
          <w:szCs w:val="22"/>
        </w:rPr>
        <w:t xml:space="preserve">in </w:t>
      </w:r>
      <w:r w:rsidR="001A185A" w:rsidRPr="00EE14E0">
        <w:rPr>
          <w:bCs/>
          <w:sz w:val="22"/>
          <w:szCs w:val="22"/>
        </w:rPr>
        <w:t xml:space="preserve">the following </w:t>
      </w:r>
      <w:r w:rsidR="005F05F7" w:rsidRPr="00EE14E0">
        <w:rPr>
          <w:bCs/>
          <w:sz w:val="22"/>
          <w:szCs w:val="22"/>
        </w:rPr>
        <w:t>areas</w:t>
      </w:r>
      <w:r w:rsidR="001A185A" w:rsidRPr="00EE14E0">
        <w:rPr>
          <w:bCs/>
          <w:sz w:val="22"/>
          <w:szCs w:val="22"/>
        </w:rPr>
        <w:t>:</w:t>
      </w:r>
    </w:p>
    <w:p w:rsidR="001A185A" w:rsidRPr="00EE14E0" w:rsidRDefault="001A185A" w:rsidP="00AA1E9C">
      <w:pPr>
        <w:rPr>
          <w:bCs/>
          <w:sz w:val="22"/>
          <w:szCs w:val="22"/>
        </w:rPr>
      </w:pPr>
    </w:p>
    <w:p w:rsidR="005F05F7" w:rsidRPr="00EE14E0" w:rsidRDefault="001517E2" w:rsidP="005F05F7">
      <w:pPr>
        <w:pStyle w:val="ListParagraph"/>
        <w:numPr>
          <w:ilvl w:val="0"/>
          <w:numId w:val="3"/>
        </w:numPr>
        <w:rPr>
          <w:bCs/>
          <w:sz w:val="22"/>
          <w:szCs w:val="22"/>
        </w:rPr>
      </w:pPr>
      <w:r>
        <w:rPr>
          <w:bCs/>
          <w:sz w:val="22"/>
          <w:szCs w:val="22"/>
        </w:rPr>
        <w:t>E</w:t>
      </w:r>
      <w:r w:rsidR="005F05F7" w:rsidRPr="00EE14E0">
        <w:rPr>
          <w:bCs/>
          <w:sz w:val="22"/>
          <w:szCs w:val="22"/>
        </w:rPr>
        <w:t xml:space="preserve">-Connectivity (reliable and affordable high-speed internet) </w:t>
      </w:r>
    </w:p>
    <w:p w:rsidR="001A185A" w:rsidRPr="00EE14E0" w:rsidRDefault="005F05F7" w:rsidP="00CB17B8">
      <w:pPr>
        <w:pStyle w:val="ListParagraph"/>
        <w:numPr>
          <w:ilvl w:val="0"/>
          <w:numId w:val="3"/>
        </w:numPr>
        <w:rPr>
          <w:bCs/>
          <w:sz w:val="22"/>
          <w:szCs w:val="22"/>
        </w:rPr>
      </w:pPr>
      <w:r w:rsidRPr="00EE14E0">
        <w:rPr>
          <w:bCs/>
          <w:sz w:val="22"/>
          <w:szCs w:val="22"/>
        </w:rPr>
        <w:t>Economic d</w:t>
      </w:r>
      <w:r w:rsidR="001A185A" w:rsidRPr="00EE14E0">
        <w:rPr>
          <w:bCs/>
          <w:sz w:val="22"/>
          <w:szCs w:val="22"/>
        </w:rPr>
        <w:t>evelopment</w:t>
      </w:r>
    </w:p>
    <w:p w:rsidR="001A185A" w:rsidRPr="00EE14E0" w:rsidRDefault="005F05F7" w:rsidP="001A185A">
      <w:pPr>
        <w:pStyle w:val="ListParagraph"/>
        <w:numPr>
          <w:ilvl w:val="0"/>
          <w:numId w:val="3"/>
        </w:numPr>
        <w:rPr>
          <w:bCs/>
          <w:sz w:val="22"/>
          <w:szCs w:val="22"/>
        </w:rPr>
      </w:pPr>
      <w:r w:rsidRPr="00EE14E0">
        <w:rPr>
          <w:bCs/>
          <w:sz w:val="22"/>
          <w:szCs w:val="22"/>
        </w:rPr>
        <w:t>Harnessing technological i</w:t>
      </w:r>
      <w:r w:rsidR="001A185A" w:rsidRPr="00EE14E0">
        <w:rPr>
          <w:bCs/>
          <w:sz w:val="22"/>
          <w:szCs w:val="22"/>
        </w:rPr>
        <w:t>nnovation</w:t>
      </w:r>
    </w:p>
    <w:p w:rsidR="001A185A" w:rsidRPr="00EE14E0" w:rsidRDefault="005F05F7" w:rsidP="001A185A">
      <w:pPr>
        <w:pStyle w:val="ListParagraph"/>
        <w:numPr>
          <w:ilvl w:val="0"/>
          <w:numId w:val="3"/>
        </w:numPr>
        <w:rPr>
          <w:bCs/>
          <w:sz w:val="22"/>
          <w:szCs w:val="22"/>
        </w:rPr>
      </w:pPr>
      <w:r w:rsidRPr="00EE14E0">
        <w:rPr>
          <w:bCs/>
          <w:sz w:val="22"/>
          <w:szCs w:val="22"/>
        </w:rPr>
        <w:t>Supporting a rural w</w:t>
      </w:r>
      <w:r w:rsidR="001A185A" w:rsidRPr="00EE14E0">
        <w:rPr>
          <w:bCs/>
          <w:sz w:val="22"/>
          <w:szCs w:val="22"/>
        </w:rPr>
        <w:t>orkforce</w:t>
      </w:r>
    </w:p>
    <w:p w:rsidR="001A185A" w:rsidRPr="00EE14E0" w:rsidRDefault="005F05F7" w:rsidP="001A185A">
      <w:pPr>
        <w:pStyle w:val="ListParagraph"/>
        <w:numPr>
          <w:ilvl w:val="0"/>
          <w:numId w:val="3"/>
        </w:numPr>
        <w:rPr>
          <w:bCs/>
          <w:sz w:val="22"/>
          <w:szCs w:val="22"/>
        </w:rPr>
      </w:pPr>
      <w:r w:rsidRPr="00EE14E0">
        <w:rPr>
          <w:bCs/>
          <w:sz w:val="22"/>
          <w:szCs w:val="22"/>
        </w:rPr>
        <w:t>Improving the quality of life for rural A</w:t>
      </w:r>
      <w:r w:rsidR="001A185A" w:rsidRPr="00EE14E0">
        <w:rPr>
          <w:bCs/>
          <w:sz w:val="22"/>
          <w:szCs w:val="22"/>
        </w:rPr>
        <w:t>merica</w:t>
      </w:r>
    </w:p>
    <w:bookmarkEnd w:id="4"/>
    <w:p w:rsidR="0007467B" w:rsidRPr="00EE14E0" w:rsidRDefault="0007467B" w:rsidP="001E7F9B">
      <w:pPr>
        <w:rPr>
          <w:sz w:val="22"/>
          <w:szCs w:val="22"/>
        </w:rPr>
      </w:pPr>
    </w:p>
    <w:p w:rsidR="005C208B" w:rsidRDefault="005C208B" w:rsidP="001E7F9B">
      <w:pPr>
        <w:rPr>
          <w:sz w:val="22"/>
          <w:szCs w:val="22"/>
        </w:rPr>
      </w:pPr>
      <w:r w:rsidRPr="005C208B">
        <w:rPr>
          <w:b/>
          <w:sz w:val="22"/>
          <w:szCs w:val="22"/>
          <w:u w:val="single"/>
        </w:rPr>
        <w:t>REAP Zone Priorities:</w:t>
      </w:r>
      <w:r w:rsidRPr="005C208B">
        <w:rPr>
          <w:sz w:val="22"/>
          <w:szCs w:val="22"/>
        </w:rPr>
        <w:t xml:space="preserve"> Additional consideration will also be given to applications that advance the strategic priorities for the region identified by the NEK Collaborative. For more informat</w:t>
      </w:r>
      <w:r>
        <w:rPr>
          <w:sz w:val="22"/>
          <w:szCs w:val="22"/>
        </w:rPr>
        <w:t xml:space="preserve">ion on these priorities, visit: </w:t>
      </w:r>
      <w:hyperlink r:id="rId11" w:history="1">
        <w:r w:rsidRPr="005C208B">
          <w:rPr>
            <w:rStyle w:val="Hyperlink"/>
            <w:sz w:val="22"/>
            <w:szCs w:val="22"/>
          </w:rPr>
          <w:t>https://www.nekcollaborative.org/about/priorities/</w:t>
        </w:r>
      </w:hyperlink>
    </w:p>
    <w:p w:rsidR="005C208B" w:rsidRDefault="005C208B" w:rsidP="001E7F9B">
      <w:pPr>
        <w:rPr>
          <w:sz w:val="22"/>
          <w:szCs w:val="22"/>
        </w:rPr>
      </w:pPr>
    </w:p>
    <w:p w:rsidR="001E7F9B" w:rsidRPr="00104E60" w:rsidRDefault="001E7F9B" w:rsidP="001E7F9B">
      <w:pPr>
        <w:rPr>
          <w:sz w:val="22"/>
          <w:szCs w:val="22"/>
        </w:rPr>
      </w:pPr>
      <w:r w:rsidRPr="00104E60">
        <w:rPr>
          <w:sz w:val="22"/>
          <w:szCs w:val="22"/>
        </w:rPr>
        <w:t xml:space="preserve">To compete for the </w:t>
      </w:r>
      <w:proofErr w:type="gramStart"/>
      <w:r w:rsidR="001A61C9">
        <w:rPr>
          <w:sz w:val="22"/>
          <w:szCs w:val="22"/>
        </w:rPr>
        <w:t>Vermont NEK</w:t>
      </w:r>
      <w:proofErr w:type="gramEnd"/>
      <w:r w:rsidR="0009465A" w:rsidRPr="00104E60">
        <w:rPr>
          <w:sz w:val="22"/>
          <w:szCs w:val="22"/>
        </w:rPr>
        <w:t xml:space="preserve"> REAP Zone</w:t>
      </w:r>
      <w:r w:rsidRPr="00104E60">
        <w:rPr>
          <w:sz w:val="22"/>
          <w:szCs w:val="22"/>
        </w:rPr>
        <w:t xml:space="preserve"> Allocation</w:t>
      </w:r>
      <w:r w:rsidR="00754C85" w:rsidRPr="00104E60">
        <w:rPr>
          <w:sz w:val="22"/>
          <w:szCs w:val="22"/>
        </w:rPr>
        <w:t>,</w:t>
      </w:r>
      <w:r w:rsidRPr="00104E60">
        <w:rPr>
          <w:sz w:val="22"/>
          <w:szCs w:val="22"/>
        </w:rPr>
        <w:t xml:space="preserve"> </w:t>
      </w:r>
      <w:r w:rsidR="002079A5" w:rsidRPr="00104E60">
        <w:rPr>
          <w:sz w:val="22"/>
          <w:szCs w:val="22"/>
        </w:rPr>
        <w:t>applicants</w:t>
      </w:r>
      <w:r w:rsidR="00754C85" w:rsidRPr="00104E60">
        <w:rPr>
          <w:sz w:val="22"/>
          <w:szCs w:val="22"/>
        </w:rPr>
        <w:t xml:space="preserve"> </w:t>
      </w:r>
      <w:r w:rsidRPr="00104E60">
        <w:rPr>
          <w:sz w:val="22"/>
          <w:szCs w:val="22"/>
        </w:rPr>
        <w:t>must follow these steps:</w:t>
      </w:r>
    </w:p>
    <w:p w:rsidR="00C82469" w:rsidRPr="00EE14E0" w:rsidRDefault="00C82469" w:rsidP="001E7F9B">
      <w:pPr>
        <w:rPr>
          <w:b/>
          <w:sz w:val="22"/>
          <w:szCs w:val="22"/>
        </w:rPr>
      </w:pPr>
    </w:p>
    <w:p w:rsidR="00514F17" w:rsidRPr="00F46E60" w:rsidRDefault="00CB0C60" w:rsidP="00F46E60">
      <w:pPr>
        <w:pStyle w:val="ListParagraph"/>
        <w:numPr>
          <w:ilvl w:val="0"/>
          <w:numId w:val="18"/>
        </w:numPr>
        <w:rPr>
          <w:b/>
          <w:sz w:val="22"/>
          <w:szCs w:val="22"/>
        </w:rPr>
      </w:pPr>
      <w:bookmarkStart w:id="5" w:name="_Hlk530990786"/>
      <w:r w:rsidRPr="00EE14E0">
        <w:rPr>
          <w:b/>
          <w:sz w:val="22"/>
          <w:szCs w:val="22"/>
        </w:rPr>
        <w:t xml:space="preserve">Submit a </w:t>
      </w:r>
      <w:r w:rsidR="001E7F9B" w:rsidRPr="00EE14E0">
        <w:rPr>
          <w:b/>
          <w:sz w:val="22"/>
          <w:szCs w:val="22"/>
        </w:rPr>
        <w:t>Letter of Intent</w:t>
      </w:r>
      <w:r w:rsidRPr="00EE14E0">
        <w:rPr>
          <w:sz w:val="22"/>
          <w:szCs w:val="22"/>
        </w:rPr>
        <w:t xml:space="preserve"> to</w:t>
      </w:r>
      <w:r w:rsidR="00C455C3" w:rsidRPr="00EE14E0">
        <w:rPr>
          <w:sz w:val="22"/>
          <w:szCs w:val="22"/>
        </w:rPr>
        <w:t xml:space="preserve"> </w:t>
      </w:r>
      <w:r w:rsidR="00A954C3" w:rsidRPr="00EE14E0">
        <w:rPr>
          <w:sz w:val="22"/>
          <w:szCs w:val="22"/>
        </w:rPr>
        <w:t>USDA Rural Development</w:t>
      </w:r>
      <w:r w:rsidR="00C455C3" w:rsidRPr="00EE14E0">
        <w:rPr>
          <w:sz w:val="22"/>
          <w:szCs w:val="22"/>
        </w:rPr>
        <w:t xml:space="preserve"> </w:t>
      </w:r>
      <w:r w:rsidR="006070C7" w:rsidRPr="00EE14E0">
        <w:rPr>
          <w:sz w:val="22"/>
          <w:szCs w:val="22"/>
        </w:rPr>
        <w:t xml:space="preserve">either by mail or email no later than </w:t>
      </w:r>
      <w:r w:rsidR="00BE1993">
        <w:rPr>
          <w:b/>
          <w:sz w:val="22"/>
          <w:szCs w:val="22"/>
        </w:rPr>
        <w:t>4:30 pm on</w:t>
      </w:r>
      <w:r w:rsidR="001E7F9B" w:rsidRPr="00EE14E0">
        <w:rPr>
          <w:sz w:val="22"/>
          <w:szCs w:val="22"/>
        </w:rPr>
        <w:t xml:space="preserve"> </w:t>
      </w:r>
      <w:r w:rsidR="0002739C" w:rsidRPr="00EE14E0">
        <w:rPr>
          <w:b/>
          <w:sz w:val="22"/>
          <w:szCs w:val="22"/>
        </w:rPr>
        <w:t>Friday</w:t>
      </w:r>
      <w:r w:rsidR="00042902" w:rsidRPr="00EE14E0">
        <w:rPr>
          <w:b/>
          <w:sz w:val="22"/>
          <w:szCs w:val="22"/>
        </w:rPr>
        <w:t>, January 4, 2019</w:t>
      </w:r>
      <w:r w:rsidR="005F05F7" w:rsidRPr="00EE14E0">
        <w:rPr>
          <w:b/>
          <w:sz w:val="22"/>
          <w:szCs w:val="22"/>
        </w:rPr>
        <w:t>.</w:t>
      </w:r>
      <w:r w:rsidR="00514F17" w:rsidRPr="00F46E60">
        <w:rPr>
          <w:sz w:val="22"/>
          <w:szCs w:val="22"/>
        </w:rPr>
        <w:t xml:space="preserve"> </w:t>
      </w:r>
    </w:p>
    <w:p w:rsidR="00C455C3" w:rsidRPr="00EE14E0" w:rsidRDefault="00C455C3" w:rsidP="00C455C3">
      <w:pPr>
        <w:rPr>
          <w:sz w:val="22"/>
          <w:szCs w:val="22"/>
        </w:rPr>
      </w:pPr>
    </w:p>
    <w:p w:rsidR="004B450B" w:rsidRDefault="00386427" w:rsidP="004B450B">
      <w:pPr>
        <w:pStyle w:val="ListParagraph"/>
        <w:numPr>
          <w:ilvl w:val="0"/>
          <w:numId w:val="18"/>
        </w:numPr>
        <w:rPr>
          <w:b/>
          <w:sz w:val="22"/>
          <w:szCs w:val="22"/>
        </w:rPr>
      </w:pPr>
      <w:r>
        <w:rPr>
          <w:b/>
          <w:sz w:val="22"/>
          <w:szCs w:val="22"/>
        </w:rPr>
        <w:t>Submit a comp</w:t>
      </w:r>
      <w:r w:rsidR="006D5650" w:rsidRPr="00EE14E0">
        <w:rPr>
          <w:b/>
          <w:sz w:val="22"/>
          <w:szCs w:val="22"/>
        </w:rPr>
        <w:t>leted application</w:t>
      </w:r>
      <w:r w:rsidR="006D5650" w:rsidRPr="00EE14E0">
        <w:rPr>
          <w:sz w:val="22"/>
          <w:szCs w:val="22"/>
        </w:rPr>
        <w:t xml:space="preserve"> to </w:t>
      </w:r>
      <w:r w:rsidR="00A954C3" w:rsidRPr="00EE14E0">
        <w:rPr>
          <w:sz w:val="22"/>
          <w:szCs w:val="22"/>
        </w:rPr>
        <w:t>USDA Rural Development</w:t>
      </w:r>
      <w:r w:rsidR="006D5650" w:rsidRPr="00EE14E0">
        <w:rPr>
          <w:sz w:val="22"/>
          <w:szCs w:val="22"/>
        </w:rPr>
        <w:t xml:space="preserve"> </w:t>
      </w:r>
      <w:r w:rsidR="004B450B">
        <w:rPr>
          <w:sz w:val="22"/>
          <w:szCs w:val="22"/>
        </w:rPr>
        <w:t>offices, or by</w:t>
      </w:r>
      <w:r w:rsidR="006070C7" w:rsidRPr="00EE14E0">
        <w:rPr>
          <w:sz w:val="22"/>
          <w:szCs w:val="22"/>
        </w:rPr>
        <w:t xml:space="preserve"> mail or email no later than</w:t>
      </w:r>
      <w:r w:rsidR="00BE1993">
        <w:rPr>
          <w:sz w:val="22"/>
          <w:szCs w:val="22"/>
        </w:rPr>
        <w:t xml:space="preserve"> </w:t>
      </w:r>
      <w:r w:rsidR="00BE1993">
        <w:rPr>
          <w:b/>
          <w:sz w:val="22"/>
          <w:szCs w:val="22"/>
        </w:rPr>
        <w:t>4:30 pm on</w:t>
      </w:r>
      <w:r w:rsidR="00042902" w:rsidRPr="00EE14E0">
        <w:rPr>
          <w:sz w:val="22"/>
          <w:szCs w:val="22"/>
        </w:rPr>
        <w:t xml:space="preserve"> </w:t>
      </w:r>
      <w:r w:rsidR="004B450B">
        <w:rPr>
          <w:b/>
          <w:sz w:val="22"/>
          <w:szCs w:val="22"/>
        </w:rPr>
        <w:t xml:space="preserve">Monday, April 1, 2019. </w:t>
      </w:r>
    </w:p>
    <w:p w:rsidR="004B450B" w:rsidRPr="004B450B" w:rsidRDefault="004B450B" w:rsidP="004B450B">
      <w:pPr>
        <w:pStyle w:val="ListParagraph"/>
        <w:rPr>
          <w:b/>
          <w:i/>
          <w:sz w:val="22"/>
          <w:szCs w:val="22"/>
          <w:u w:val="single"/>
        </w:rPr>
      </w:pPr>
    </w:p>
    <w:p w:rsidR="00D97760" w:rsidRPr="004B450B" w:rsidRDefault="009005AE" w:rsidP="004B450B">
      <w:pPr>
        <w:pStyle w:val="ListParagraph"/>
        <w:numPr>
          <w:ilvl w:val="0"/>
          <w:numId w:val="18"/>
        </w:numPr>
        <w:rPr>
          <w:b/>
          <w:sz w:val="22"/>
          <w:szCs w:val="22"/>
        </w:rPr>
      </w:pPr>
      <w:r w:rsidRPr="004B450B">
        <w:rPr>
          <w:b/>
          <w:i/>
          <w:sz w:val="22"/>
          <w:szCs w:val="22"/>
          <w:u w:val="single"/>
        </w:rPr>
        <w:t>Please Note</w:t>
      </w:r>
      <w:r w:rsidR="00D97760" w:rsidRPr="004B450B">
        <w:rPr>
          <w:b/>
          <w:i/>
          <w:sz w:val="22"/>
          <w:szCs w:val="22"/>
          <w:u w:val="single"/>
        </w:rPr>
        <w:t>:</w:t>
      </w:r>
      <w:r w:rsidR="00D97760" w:rsidRPr="004B450B">
        <w:rPr>
          <w:i/>
          <w:sz w:val="22"/>
          <w:szCs w:val="22"/>
        </w:rPr>
        <w:t xml:space="preserve">  Emailed applications must contain all required documents, including signatures where required on all forms and documents.  All forms requiring </w:t>
      </w:r>
      <w:r w:rsidR="0002739C" w:rsidRPr="004B450B">
        <w:rPr>
          <w:i/>
          <w:sz w:val="22"/>
          <w:szCs w:val="22"/>
        </w:rPr>
        <w:t xml:space="preserve">original </w:t>
      </w:r>
      <w:r w:rsidR="00D97760" w:rsidRPr="004B450B">
        <w:rPr>
          <w:i/>
          <w:sz w:val="22"/>
          <w:szCs w:val="22"/>
        </w:rPr>
        <w:t>signatures must then be received in hard copy</w:t>
      </w:r>
      <w:r w:rsidR="005F05F7" w:rsidRPr="004B450B">
        <w:rPr>
          <w:i/>
          <w:sz w:val="22"/>
          <w:szCs w:val="22"/>
        </w:rPr>
        <w:t xml:space="preserve"> (mail) with original signatures</w:t>
      </w:r>
      <w:r w:rsidR="00D97760" w:rsidRPr="004B450B">
        <w:rPr>
          <w:i/>
          <w:sz w:val="22"/>
          <w:szCs w:val="22"/>
        </w:rPr>
        <w:t>.</w:t>
      </w:r>
    </w:p>
    <w:p w:rsidR="00755128" w:rsidRDefault="00755128" w:rsidP="00386427">
      <w:pPr>
        <w:pStyle w:val="ListParagraph"/>
        <w:ind w:left="2880"/>
        <w:rPr>
          <w:sz w:val="22"/>
          <w:szCs w:val="22"/>
        </w:rPr>
      </w:pPr>
    </w:p>
    <w:p w:rsidR="00C455C3" w:rsidRPr="00EE14E0" w:rsidRDefault="00AA1E9C" w:rsidP="00386427">
      <w:pPr>
        <w:pStyle w:val="ListParagraph"/>
        <w:ind w:left="2880"/>
        <w:rPr>
          <w:sz w:val="22"/>
          <w:szCs w:val="22"/>
        </w:rPr>
      </w:pPr>
      <w:r w:rsidRPr="00EE14E0">
        <w:rPr>
          <w:sz w:val="22"/>
          <w:szCs w:val="22"/>
        </w:rPr>
        <w:t xml:space="preserve">All </w:t>
      </w:r>
      <w:r w:rsidR="00F46E60">
        <w:rPr>
          <w:sz w:val="22"/>
          <w:szCs w:val="22"/>
        </w:rPr>
        <w:t xml:space="preserve">LOI and </w:t>
      </w:r>
      <w:r w:rsidRPr="00EE14E0">
        <w:rPr>
          <w:sz w:val="22"/>
          <w:szCs w:val="22"/>
        </w:rPr>
        <w:t>applications should be sent to the attention of</w:t>
      </w:r>
      <w:r w:rsidR="00C455C3" w:rsidRPr="00EE14E0">
        <w:rPr>
          <w:sz w:val="22"/>
          <w:szCs w:val="22"/>
        </w:rPr>
        <w:t>:</w:t>
      </w:r>
      <w:r w:rsidRPr="00EE14E0">
        <w:rPr>
          <w:sz w:val="22"/>
          <w:szCs w:val="22"/>
        </w:rPr>
        <w:t xml:space="preserve"> </w:t>
      </w:r>
    </w:p>
    <w:p w:rsidR="00C455C3" w:rsidRPr="00EE14E0" w:rsidRDefault="00C455C3" w:rsidP="00C455C3">
      <w:pPr>
        <w:pStyle w:val="ListParagraph"/>
        <w:ind w:left="2160"/>
        <w:rPr>
          <w:sz w:val="22"/>
          <w:szCs w:val="22"/>
        </w:rPr>
      </w:pPr>
    </w:p>
    <w:p w:rsidR="00514F17" w:rsidRPr="00EE14E0" w:rsidRDefault="00514F17" w:rsidP="00386427">
      <w:pPr>
        <w:pStyle w:val="ListParagraph"/>
        <w:ind w:left="2880"/>
        <w:rPr>
          <w:sz w:val="22"/>
          <w:szCs w:val="22"/>
        </w:rPr>
      </w:pPr>
      <w:r w:rsidRPr="00EE14E0">
        <w:rPr>
          <w:sz w:val="22"/>
          <w:szCs w:val="22"/>
        </w:rPr>
        <w:t>Susan A. Poland, Business Programs Specialist</w:t>
      </w:r>
    </w:p>
    <w:p w:rsidR="00514F17" w:rsidRPr="00EE14E0" w:rsidRDefault="00514F17" w:rsidP="00386427">
      <w:pPr>
        <w:pStyle w:val="ListParagraph"/>
        <w:ind w:left="2880"/>
        <w:rPr>
          <w:sz w:val="22"/>
          <w:szCs w:val="22"/>
        </w:rPr>
      </w:pPr>
      <w:r w:rsidRPr="00EE14E0">
        <w:rPr>
          <w:sz w:val="22"/>
          <w:szCs w:val="22"/>
        </w:rPr>
        <w:t>87 State Street, Suite 324</w:t>
      </w:r>
    </w:p>
    <w:p w:rsidR="00042902" w:rsidRPr="00EE14E0" w:rsidRDefault="00042902" w:rsidP="00386427">
      <w:pPr>
        <w:pStyle w:val="ListParagraph"/>
        <w:ind w:left="2880"/>
        <w:rPr>
          <w:sz w:val="22"/>
          <w:szCs w:val="22"/>
        </w:rPr>
      </w:pPr>
      <w:r w:rsidRPr="00EE14E0">
        <w:rPr>
          <w:sz w:val="22"/>
          <w:szCs w:val="22"/>
        </w:rPr>
        <w:t>PO Box 249</w:t>
      </w:r>
    </w:p>
    <w:p w:rsidR="00514F17" w:rsidRPr="00EE14E0" w:rsidRDefault="00514F17" w:rsidP="00386427">
      <w:pPr>
        <w:pStyle w:val="ListParagraph"/>
        <w:ind w:left="2880"/>
        <w:rPr>
          <w:sz w:val="22"/>
          <w:szCs w:val="22"/>
        </w:rPr>
      </w:pPr>
      <w:r w:rsidRPr="00EE14E0">
        <w:rPr>
          <w:sz w:val="22"/>
          <w:szCs w:val="22"/>
        </w:rPr>
        <w:t>Montpelier, VT 05601</w:t>
      </w:r>
    </w:p>
    <w:p w:rsidR="00514F17" w:rsidRPr="00EE14E0" w:rsidRDefault="00514F17" w:rsidP="00386427">
      <w:pPr>
        <w:pStyle w:val="ListParagraph"/>
        <w:ind w:left="2880"/>
        <w:rPr>
          <w:sz w:val="22"/>
          <w:szCs w:val="22"/>
        </w:rPr>
      </w:pPr>
      <w:r w:rsidRPr="00EE14E0">
        <w:rPr>
          <w:b/>
          <w:sz w:val="22"/>
          <w:szCs w:val="22"/>
        </w:rPr>
        <w:t>Phone:</w:t>
      </w:r>
      <w:r w:rsidRPr="00EE14E0">
        <w:rPr>
          <w:sz w:val="22"/>
          <w:szCs w:val="22"/>
        </w:rPr>
        <w:t xml:space="preserve"> (802) 828-6002 </w:t>
      </w:r>
    </w:p>
    <w:p w:rsidR="00514F17" w:rsidRPr="00EE14E0" w:rsidRDefault="00514F17" w:rsidP="00386427">
      <w:pPr>
        <w:pStyle w:val="ListParagraph"/>
        <w:ind w:left="2880"/>
        <w:rPr>
          <w:sz w:val="22"/>
          <w:szCs w:val="22"/>
        </w:rPr>
      </w:pPr>
      <w:r w:rsidRPr="00EE14E0">
        <w:rPr>
          <w:b/>
          <w:sz w:val="22"/>
          <w:szCs w:val="22"/>
        </w:rPr>
        <w:t>Email:</w:t>
      </w:r>
      <w:r w:rsidRPr="00EE14E0">
        <w:rPr>
          <w:sz w:val="22"/>
          <w:szCs w:val="22"/>
        </w:rPr>
        <w:t xml:space="preserve"> Susan.Poland@vt.usda.gov </w:t>
      </w:r>
    </w:p>
    <w:bookmarkEnd w:id="5"/>
    <w:p w:rsidR="00D97760" w:rsidRPr="00EE14E0" w:rsidRDefault="00D97760" w:rsidP="00B56C58">
      <w:pPr>
        <w:rPr>
          <w:sz w:val="22"/>
          <w:szCs w:val="22"/>
        </w:rPr>
      </w:pPr>
    </w:p>
    <w:p w:rsidR="001D0891" w:rsidRPr="008510BE" w:rsidRDefault="00D97760" w:rsidP="008510BE">
      <w:pPr>
        <w:pStyle w:val="ListParagraph"/>
        <w:numPr>
          <w:ilvl w:val="0"/>
          <w:numId w:val="18"/>
        </w:numPr>
        <w:rPr>
          <w:sz w:val="22"/>
          <w:szCs w:val="22"/>
        </w:rPr>
      </w:pPr>
      <w:r w:rsidRPr="00EE14E0">
        <w:rPr>
          <w:b/>
          <w:sz w:val="22"/>
          <w:szCs w:val="22"/>
        </w:rPr>
        <w:t xml:space="preserve">Attend an applicant workshop (optional): </w:t>
      </w:r>
      <w:r w:rsidR="00A954C3" w:rsidRPr="00EE14E0">
        <w:rPr>
          <w:sz w:val="22"/>
          <w:szCs w:val="22"/>
        </w:rPr>
        <w:t>USDA Rural Development</w:t>
      </w:r>
      <w:r w:rsidR="00514F17" w:rsidRPr="00EE14E0">
        <w:rPr>
          <w:sz w:val="22"/>
          <w:szCs w:val="22"/>
        </w:rPr>
        <w:t xml:space="preserve"> will host a Northeast Kingdom applicant workshop on </w:t>
      </w:r>
      <w:r w:rsidR="008D350B" w:rsidRPr="008D350B">
        <w:rPr>
          <w:b/>
          <w:sz w:val="22"/>
          <w:szCs w:val="22"/>
        </w:rPr>
        <w:t>Friday</w:t>
      </w:r>
      <w:r w:rsidR="00514F17" w:rsidRPr="008D350B">
        <w:rPr>
          <w:b/>
          <w:sz w:val="22"/>
          <w:szCs w:val="22"/>
        </w:rPr>
        <w:t xml:space="preserve">, </w:t>
      </w:r>
      <w:r w:rsidR="00F46E60" w:rsidRPr="008D350B">
        <w:rPr>
          <w:b/>
          <w:sz w:val="22"/>
          <w:szCs w:val="22"/>
        </w:rPr>
        <w:t>February</w:t>
      </w:r>
      <w:r w:rsidR="00662952" w:rsidRPr="008D350B">
        <w:rPr>
          <w:b/>
          <w:sz w:val="22"/>
          <w:szCs w:val="22"/>
        </w:rPr>
        <w:t xml:space="preserve"> </w:t>
      </w:r>
      <w:r w:rsidR="008D350B" w:rsidRPr="008D350B">
        <w:rPr>
          <w:b/>
          <w:sz w:val="22"/>
          <w:szCs w:val="22"/>
        </w:rPr>
        <w:t>8</w:t>
      </w:r>
      <w:r w:rsidR="00514F17" w:rsidRPr="008D350B">
        <w:rPr>
          <w:b/>
          <w:sz w:val="22"/>
          <w:szCs w:val="22"/>
        </w:rPr>
        <w:t xml:space="preserve">, </w:t>
      </w:r>
      <w:r w:rsidR="009C19B7" w:rsidRPr="008D350B">
        <w:rPr>
          <w:b/>
          <w:sz w:val="22"/>
          <w:szCs w:val="22"/>
        </w:rPr>
        <w:t>2019</w:t>
      </w:r>
      <w:r w:rsidR="00514F17" w:rsidRPr="008D350B">
        <w:rPr>
          <w:b/>
          <w:sz w:val="22"/>
          <w:szCs w:val="22"/>
        </w:rPr>
        <w:t xml:space="preserve"> </w:t>
      </w:r>
      <w:r w:rsidR="008D350B" w:rsidRPr="008D350B">
        <w:rPr>
          <w:b/>
          <w:sz w:val="22"/>
          <w:szCs w:val="22"/>
        </w:rPr>
        <w:t>at Catamount Arts</w:t>
      </w:r>
      <w:r w:rsidR="0048586D">
        <w:rPr>
          <w:b/>
          <w:sz w:val="22"/>
          <w:szCs w:val="22"/>
        </w:rPr>
        <w:t xml:space="preserve"> (Cabaret Room)</w:t>
      </w:r>
      <w:r w:rsidR="00514F17" w:rsidRPr="008D350B">
        <w:rPr>
          <w:b/>
          <w:sz w:val="22"/>
          <w:szCs w:val="22"/>
        </w:rPr>
        <w:t>,</w:t>
      </w:r>
      <w:r w:rsidR="008D350B" w:rsidRPr="008D350B">
        <w:rPr>
          <w:b/>
          <w:sz w:val="22"/>
          <w:szCs w:val="22"/>
        </w:rPr>
        <w:t xml:space="preserve"> 115 Eastern Ave., St. Johnsbury,</w:t>
      </w:r>
      <w:r w:rsidR="00514F17" w:rsidRPr="008D350B">
        <w:rPr>
          <w:b/>
          <w:sz w:val="22"/>
          <w:szCs w:val="22"/>
        </w:rPr>
        <w:t xml:space="preserve"> Vermont from 2:00 PM - 5:00 PM</w:t>
      </w:r>
      <w:r w:rsidR="009C19B7" w:rsidRPr="008D350B">
        <w:rPr>
          <w:b/>
          <w:sz w:val="22"/>
          <w:szCs w:val="22"/>
        </w:rPr>
        <w:t>.</w:t>
      </w:r>
      <w:r w:rsidR="009C19B7">
        <w:rPr>
          <w:b/>
          <w:sz w:val="22"/>
          <w:szCs w:val="22"/>
        </w:rPr>
        <w:t xml:space="preserve"> </w:t>
      </w:r>
      <w:r w:rsidR="009C19B7">
        <w:rPr>
          <w:sz w:val="22"/>
          <w:szCs w:val="22"/>
        </w:rPr>
        <w:t>The purpose of this workshop</w:t>
      </w:r>
      <w:r w:rsidR="00514F17" w:rsidRPr="00EE14E0">
        <w:rPr>
          <w:sz w:val="22"/>
          <w:szCs w:val="22"/>
        </w:rPr>
        <w:t xml:space="preserve"> </w:t>
      </w:r>
      <w:r w:rsidRPr="00EE14E0">
        <w:rPr>
          <w:sz w:val="22"/>
          <w:szCs w:val="22"/>
        </w:rPr>
        <w:t xml:space="preserve">to ensure </w:t>
      </w:r>
      <w:r w:rsidR="005F05F7" w:rsidRPr="00EE14E0">
        <w:rPr>
          <w:sz w:val="22"/>
          <w:szCs w:val="22"/>
        </w:rPr>
        <w:t>RBDG</w:t>
      </w:r>
      <w:r w:rsidRPr="00EE14E0">
        <w:rPr>
          <w:sz w:val="22"/>
          <w:szCs w:val="22"/>
        </w:rPr>
        <w:t xml:space="preserve"> applicants submit the most competitive application possible as well as meet with other applicants </w:t>
      </w:r>
      <w:r w:rsidR="003F4C1A">
        <w:rPr>
          <w:sz w:val="22"/>
          <w:szCs w:val="22"/>
        </w:rPr>
        <w:t>and NEK Collaborative Director, Katherine Sims</w:t>
      </w:r>
      <w:r w:rsidRPr="00EE14E0">
        <w:rPr>
          <w:sz w:val="22"/>
          <w:szCs w:val="22"/>
        </w:rPr>
        <w:t>. Th</w:t>
      </w:r>
      <w:r w:rsidR="005F05F7" w:rsidRPr="00EE14E0">
        <w:rPr>
          <w:sz w:val="22"/>
          <w:szCs w:val="22"/>
        </w:rPr>
        <w:t xml:space="preserve">e meeting is optional, but </w:t>
      </w:r>
      <w:r w:rsidR="00A954C3" w:rsidRPr="00EE14E0">
        <w:rPr>
          <w:sz w:val="22"/>
          <w:szCs w:val="22"/>
        </w:rPr>
        <w:t>USDA Rural Development</w:t>
      </w:r>
      <w:r w:rsidRPr="00EE14E0">
        <w:rPr>
          <w:sz w:val="22"/>
          <w:szCs w:val="22"/>
        </w:rPr>
        <w:t xml:space="preserve"> encourages you to attend. Please contact Business Programs Specialist, Susan Poland, at susan.poland@vt.usda.gov or 802-828-6002 should you have any questions.</w:t>
      </w:r>
    </w:p>
    <w:sectPr w:rsidR="001D0891" w:rsidRPr="008510BE" w:rsidSect="00EC0726">
      <w:headerReference w:type="default" r:id="rId12"/>
      <w:headerReference w:type="first" r:id="rId13"/>
      <w:footerReference w:type="first" r:id="rId14"/>
      <w:pgSz w:w="12240" w:h="15840"/>
      <w:pgMar w:top="1152" w:right="432" w:bottom="259" w:left="432" w:header="547"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FDA" w:rsidRDefault="00FF2FDA">
      <w:r>
        <w:separator/>
      </w:r>
    </w:p>
  </w:endnote>
  <w:endnote w:type="continuationSeparator" w:id="0">
    <w:p w:rsidR="00FF2FDA" w:rsidRDefault="00FF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DB3" w:rsidRPr="00D56DB3" w:rsidRDefault="00D56DB3" w:rsidP="00D56DB3">
    <w:pPr>
      <w:pStyle w:val="Footer"/>
      <w:jc w:val="center"/>
      <w:rPr>
        <w:rFonts w:ascii="Arial" w:hAnsi="Arial"/>
        <w:b/>
        <w:color w:val="002C76"/>
        <w:sz w:val="16"/>
      </w:rPr>
    </w:pPr>
    <w:r w:rsidRPr="00D56DB3">
      <w:rPr>
        <w:rFonts w:ascii="Arial" w:hAnsi="Arial"/>
        <w:b/>
        <w:color w:val="002C76"/>
        <w:sz w:val="16"/>
      </w:rPr>
      <w:t>Rural Development</w:t>
    </w:r>
    <w:r>
      <w:rPr>
        <w:rFonts w:ascii="Arial" w:hAnsi="Arial"/>
        <w:b/>
        <w:color w:val="002C76"/>
        <w:sz w:val="16"/>
      </w:rPr>
      <w:t xml:space="preserve"> </w:t>
    </w:r>
    <w:r>
      <w:rPr>
        <w:rFonts w:ascii="Arial" w:hAnsi="Arial" w:cs="Arial"/>
        <w:b/>
        <w:color w:val="002C76"/>
        <w:sz w:val="16"/>
      </w:rPr>
      <w:t>•</w:t>
    </w:r>
    <w:r w:rsidR="0057249E">
      <w:rPr>
        <w:rFonts w:ascii="Arial" w:hAnsi="Arial"/>
        <w:b/>
        <w:color w:val="002C76"/>
        <w:sz w:val="16"/>
      </w:rPr>
      <w:t xml:space="preserve"> Montpelier</w:t>
    </w:r>
    <w:r w:rsidR="006321D4">
      <w:rPr>
        <w:rFonts w:ascii="Arial" w:hAnsi="Arial"/>
        <w:b/>
        <w:color w:val="002C76"/>
        <w:sz w:val="16"/>
      </w:rPr>
      <w:t xml:space="preserve"> </w:t>
    </w:r>
    <w:r>
      <w:rPr>
        <w:rFonts w:ascii="Arial" w:hAnsi="Arial"/>
        <w:b/>
        <w:color w:val="002C76"/>
        <w:sz w:val="16"/>
      </w:rPr>
      <w:t>State Office</w:t>
    </w:r>
  </w:p>
  <w:p w:rsidR="00D56DB3" w:rsidRDefault="0057249E" w:rsidP="00D56DB3">
    <w:pPr>
      <w:pStyle w:val="Footer"/>
      <w:jc w:val="center"/>
      <w:rPr>
        <w:rFonts w:ascii="Arial" w:hAnsi="Arial"/>
        <w:sz w:val="16"/>
      </w:rPr>
    </w:pPr>
    <w:r>
      <w:rPr>
        <w:rFonts w:ascii="Arial" w:hAnsi="Arial"/>
        <w:sz w:val="16"/>
      </w:rPr>
      <w:t>87 State Street, Suite 324, P O Box 249</w:t>
    </w:r>
    <w:r w:rsidR="00D56DB3">
      <w:rPr>
        <w:rFonts w:ascii="Arial" w:hAnsi="Arial"/>
        <w:sz w:val="16"/>
      </w:rPr>
      <w:t xml:space="preserve"> </w:t>
    </w:r>
    <w:r w:rsidR="00D56DB3">
      <w:rPr>
        <w:rFonts w:ascii="Arial" w:hAnsi="Arial" w:cs="Arial"/>
        <w:sz w:val="16"/>
      </w:rPr>
      <w:t>•</w:t>
    </w:r>
    <w:r w:rsidR="00D56DB3">
      <w:rPr>
        <w:rFonts w:ascii="Arial" w:hAnsi="Arial"/>
        <w:sz w:val="16"/>
      </w:rPr>
      <w:t xml:space="preserve"> </w:t>
    </w:r>
    <w:r>
      <w:rPr>
        <w:rFonts w:ascii="Arial" w:hAnsi="Arial"/>
        <w:sz w:val="16"/>
      </w:rPr>
      <w:t>Montpelier, VT 05601</w:t>
    </w:r>
  </w:p>
  <w:p w:rsidR="00D56DB3" w:rsidRDefault="00D56DB3" w:rsidP="00D56DB3">
    <w:pPr>
      <w:pStyle w:val="Footer"/>
      <w:jc w:val="center"/>
      <w:rPr>
        <w:rFonts w:ascii="Arial" w:hAnsi="Arial"/>
        <w:sz w:val="16"/>
      </w:rPr>
    </w:pPr>
    <w:r>
      <w:rPr>
        <w:rFonts w:ascii="Arial" w:hAnsi="Arial"/>
        <w:sz w:val="16"/>
      </w:rPr>
      <w:t xml:space="preserve">Voice </w:t>
    </w:r>
    <w:r w:rsidR="0057249E">
      <w:rPr>
        <w:rFonts w:ascii="Arial" w:hAnsi="Arial"/>
        <w:sz w:val="16"/>
      </w:rPr>
      <w:t>(802) 828-60</w:t>
    </w:r>
    <w:r w:rsidR="00344A2C">
      <w:rPr>
        <w:rFonts w:ascii="Arial" w:hAnsi="Arial"/>
        <w:sz w:val="16"/>
      </w:rPr>
      <w:t>02</w:t>
    </w:r>
    <w:r>
      <w:rPr>
        <w:rFonts w:ascii="Arial" w:hAnsi="Arial"/>
        <w:sz w:val="16"/>
      </w:rPr>
      <w:t xml:space="preserve"> </w:t>
    </w:r>
    <w:r>
      <w:rPr>
        <w:rFonts w:ascii="Arial" w:hAnsi="Arial" w:cs="Arial"/>
        <w:sz w:val="16"/>
      </w:rPr>
      <w:t xml:space="preserve">• </w:t>
    </w:r>
    <w:r w:rsidR="0057249E">
      <w:rPr>
        <w:rFonts w:ascii="Arial" w:hAnsi="Arial"/>
        <w:sz w:val="16"/>
      </w:rPr>
      <w:t>(855) 794-3680</w:t>
    </w:r>
  </w:p>
  <w:p w:rsidR="0057249E" w:rsidRDefault="00AE2169" w:rsidP="00D56DB3">
    <w:pPr>
      <w:pStyle w:val="Footer"/>
      <w:jc w:val="center"/>
      <w:rPr>
        <w:rFonts w:ascii="Arial" w:hAnsi="Arial"/>
        <w:sz w:val="16"/>
      </w:rPr>
    </w:pPr>
    <w:hyperlink r:id="rId1" w:history="1">
      <w:r w:rsidR="0057249E" w:rsidRPr="00383B17">
        <w:rPr>
          <w:rStyle w:val="Hyperlink"/>
          <w:rFonts w:ascii="Arial" w:hAnsi="Arial"/>
          <w:sz w:val="16"/>
        </w:rPr>
        <w:t>www.rd.usda.gov/vt</w:t>
      </w:r>
    </w:hyperlink>
    <w:r w:rsidR="0057249E">
      <w:rPr>
        <w:rFonts w:ascii="Arial" w:hAnsi="Arial"/>
        <w:sz w:val="16"/>
      </w:rPr>
      <w:t xml:space="preserve"> or </w:t>
    </w:r>
    <w:hyperlink r:id="rId2" w:history="1">
      <w:r w:rsidR="0057249E" w:rsidRPr="00383B17">
        <w:rPr>
          <w:rStyle w:val="Hyperlink"/>
          <w:rFonts w:ascii="Arial" w:hAnsi="Arial"/>
          <w:sz w:val="16"/>
        </w:rPr>
        <w:t>www.rd.usda.gov/nh</w:t>
      </w:r>
    </w:hyperlink>
    <w:r w:rsidR="0057249E">
      <w:rPr>
        <w:rFonts w:ascii="Arial" w:hAnsi="Arial"/>
        <w:sz w:val="16"/>
      </w:rPr>
      <w:t xml:space="preserve"> </w:t>
    </w:r>
  </w:p>
  <w:p w:rsidR="007560FE" w:rsidRDefault="007560FE" w:rsidP="00D56DB3">
    <w:pPr>
      <w:pStyle w:val="Footer"/>
      <w:jc w:val="center"/>
      <w:rPr>
        <w:rFonts w:ascii="Arial" w:hAnsi="Arial"/>
        <w:sz w:val="16"/>
      </w:rPr>
    </w:pPr>
  </w:p>
  <w:p w:rsidR="000E0877" w:rsidRDefault="000E0877" w:rsidP="000E0877">
    <w:pPr>
      <w:pStyle w:val="Footer"/>
      <w:jc w:val="center"/>
      <w:rPr>
        <w:sz w:val="16"/>
        <w:szCs w:val="16"/>
      </w:rPr>
    </w:pPr>
    <w:r w:rsidRPr="00C02250">
      <w:rPr>
        <w:sz w:val="16"/>
        <w:szCs w:val="16"/>
      </w:rPr>
      <w:t>USDA is an</w:t>
    </w:r>
    <w:r>
      <w:rPr>
        <w:sz w:val="16"/>
        <w:szCs w:val="16"/>
      </w:rPr>
      <w:t xml:space="preserve"> equal opportunity provider, </w:t>
    </w:r>
    <w:r w:rsidRPr="00C02250">
      <w:rPr>
        <w:sz w:val="16"/>
        <w:szCs w:val="16"/>
      </w:rPr>
      <w:t>employer</w:t>
    </w:r>
    <w:r>
      <w:rPr>
        <w:sz w:val="16"/>
        <w:szCs w:val="16"/>
      </w:rPr>
      <w:t>, and lender</w:t>
    </w:r>
    <w:r w:rsidRPr="00C02250">
      <w:rPr>
        <w:sz w:val="16"/>
        <w:szCs w:val="16"/>
      </w:rPr>
      <w:t>.</w:t>
    </w:r>
  </w:p>
  <w:p w:rsidR="000E0877" w:rsidRDefault="000E0877" w:rsidP="000E0877">
    <w:pPr>
      <w:pStyle w:val="Footer"/>
      <w:jc w:val="center"/>
      <w:rPr>
        <w:sz w:val="16"/>
        <w:szCs w:val="16"/>
      </w:rPr>
    </w:pPr>
  </w:p>
  <w:p w:rsidR="000E0877" w:rsidRPr="00E42900" w:rsidRDefault="000E0877" w:rsidP="000E0877">
    <w:pPr>
      <w:pStyle w:val="Footer"/>
      <w:jc w:val="center"/>
      <w:rPr>
        <w:sz w:val="16"/>
        <w:szCs w:val="16"/>
      </w:rPr>
    </w:pPr>
    <w:r w:rsidRPr="00E42900">
      <w:rPr>
        <w:sz w:val="16"/>
        <w:szCs w:val="16"/>
      </w:rPr>
      <w:t>To</w:t>
    </w:r>
    <w:r w:rsidRPr="00E42900">
      <w:rPr>
        <w:spacing w:val="21"/>
        <w:sz w:val="16"/>
        <w:szCs w:val="16"/>
      </w:rPr>
      <w:t xml:space="preserve"> </w:t>
    </w:r>
    <w:r w:rsidRPr="00E42900">
      <w:rPr>
        <w:sz w:val="16"/>
        <w:szCs w:val="16"/>
      </w:rPr>
      <w:t>file</w:t>
    </w:r>
    <w:r w:rsidRPr="00E42900">
      <w:rPr>
        <w:spacing w:val="12"/>
        <w:sz w:val="16"/>
        <w:szCs w:val="16"/>
      </w:rPr>
      <w:t xml:space="preserve"> </w:t>
    </w:r>
    <w:r w:rsidRPr="00E42900">
      <w:rPr>
        <w:sz w:val="16"/>
        <w:szCs w:val="16"/>
      </w:rPr>
      <w:t>a</w:t>
    </w:r>
    <w:r w:rsidRPr="00E42900">
      <w:rPr>
        <w:spacing w:val="9"/>
        <w:sz w:val="16"/>
        <w:szCs w:val="16"/>
      </w:rPr>
      <w:t xml:space="preserve"> </w:t>
    </w:r>
    <w:r w:rsidRPr="00E42900">
      <w:rPr>
        <w:sz w:val="16"/>
        <w:szCs w:val="16"/>
      </w:rPr>
      <w:t>program</w:t>
    </w:r>
    <w:r w:rsidRPr="00E42900">
      <w:rPr>
        <w:spacing w:val="51"/>
        <w:sz w:val="16"/>
        <w:szCs w:val="16"/>
      </w:rPr>
      <w:t xml:space="preserve"> </w:t>
    </w:r>
    <w:r w:rsidRPr="00E42900">
      <w:rPr>
        <w:sz w:val="16"/>
        <w:szCs w:val="16"/>
      </w:rPr>
      <w:t>discrimination</w:t>
    </w:r>
    <w:r w:rsidRPr="00E42900">
      <w:rPr>
        <w:spacing w:val="36"/>
        <w:sz w:val="16"/>
        <w:szCs w:val="16"/>
      </w:rPr>
      <w:t xml:space="preserve"> </w:t>
    </w:r>
    <w:r w:rsidRPr="00E42900">
      <w:rPr>
        <w:sz w:val="16"/>
        <w:szCs w:val="16"/>
      </w:rPr>
      <w:t>complaint,</w:t>
    </w:r>
    <w:r w:rsidRPr="00E42900">
      <w:rPr>
        <w:spacing w:val="35"/>
        <w:sz w:val="16"/>
        <w:szCs w:val="16"/>
      </w:rPr>
      <w:t xml:space="preserve"> </w:t>
    </w:r>
    <w:r w:rsidRPr="00E42900">
      <w:rPr>
        <w:sz w:val="16"/>
        <w:szCs w:val="16"/>
      </w:rPr>
      <w:t>complete</w:t>
    </w:r>
    <w:r w:rsidRPr="00E42900">
      <w:rPr>
        <w:spacing w:val="25"/>
        <w:sz w:val="16"/>
        <w:szCs w:val="16"/>
      </w:rPr>
      <w:t xml:space="preserve"> </w:t>
    </w:r>
    <w:r w:rsidRPr="00E42900">
      <w:rPr>
        <w:sz w:val="16"/>
        <w:szCs w:val="16"/>
      </w:rPr>
      <w:t>the</w:t>
    </w:r>
    <w:r w:rsidRPr="00E42900">
      <w:rPr>
        <w:spacing w:val="22"/>
        <w:sz w:val="16"/>
        <w:szCs w:val="16"/>
      </w:rPr>
      <w:t xml:space="preserve"> </w:t>
    </w:r>
    <w:r w:rsidRPr="00E42900">
      <w:rPr>
        <w:sz w:val="16"/>
        <w:szCs w:val="16"/>
      </w:rPr>
      <w:t>USDA</w:t>
    </w:r>
    <w:r w:rsidRPr="00E42900">
      <w:rPr>
        <w:spacing w:val="25"/>
        <w:sz w:val="16"/>
        <w:szCs w:val="16"/>
      </w:rPr>
      <w:t xml:space="preserve"> </w:t>
    </w:r>
    <w:r w:rsidRPr="00E42900">
      <w:rPr>
        <w:sz w:val="16"/>
        <w:szCs w:val="16"/>
      </w:rPr>
      <w:t>Program</w:t>
    </w:r>
    <w:r w:rsidRPr="00E42900">
      <w:rPr>
        <w:spacing w:val="45"/>
        <w:sz w:val="16"/>
        <w:szCs w:val="16"/>
      </w:rPr>
      <w:t xml:space="preserve"> </w:t>
    </w:r>
    <w:r w:rsidRPr="00E42900">
      <w:rPr>
        <w:sz w:val="16"/>
        <w:szCs w:val="16"/>
      </w:rPr>
      <w:t>Discrimination</w:t>
    </w:r>
    <w:r w:rsidRPr="00E42900">
      <w:t xml:space="preserve"> </w:t>
    </w:r>
    <w:r w:rsidRPr="00E42900">
      <w:rPr>
        <w:sz w:val="16"/>
        <w:szCs w:val="16"/>
      </w:rPr>
      <w:t>Complaint</w:t>
    </w:r>
    <w:r w:rsidRPr="00E42900">
      <w:rPr>
        <w:spacing w:val="43"/>
        <w:sz w:val="16"/>
        <w:szCs w:val="16"/>
      </w:rPr>
      <w:t xml:space="preserve"> </w:t>
    </w:r>
    <w:r w:rsidRPr="00E42900">
      <w:rPr>
        <w:sz w:val="16"/>
        <w:szCs w:val="16"/>
      </w:rPr>
      <w:t>Form,</w:t>
    </w:r>
    <w:r w:rsidRPr="00E42900">
      <w:rPr>
        <w:spacing w:val="33"/>
        <w:sz w:val="16"/>
        <w:szCs w:val="16"/>
      </w:rPr>
      <w:t xml:space="preserve"> </w:t>
    </w:r>
    <w:r w:rsidRPr="00E42900">
      <w:rPr>
        <w:sz w:val="16"/>
        <w:szCs w:val="16"/>
      </w:rPr>
      <w:t>AD-3027,</w:t>
    </w:r>
    <w:r w:rsidRPr="00E42900">
      <w:rPr>
        <w:spacing w:val="46"/>
        <w:sz w:val="16"/>
        <w:szCs w:val="16"/>
      </w:rPr>
      <w:t xml:space="preserve"> </w:t>
    </w:r>
    <w:r w:rsidRPr="00E42900">
      <w:rPr>
        <w:sz w:val="16"/>
        <w:szCs w:val="16"/>
      </w:rPr>
      <w:t>found</w:t>
    </w:r>
    <w:r w:rsidRPr="00E42900">
      <w:rPr>
        <w:spacing w:val="28"/>
        <w:sz w:val="16"/>
        <w:szCs w:val="16"/>
      </w:rPr>
      <w:t xml:space="preserve"> </w:t>
    </w:r>
    <w:r w:rsidRPr="00E42900">
      <w:rPr>
        <w:sz w:val="16"/>
        <w:szCs w:val="16"/>
      </w:rPr>
      <w:t>online</w:t>
    </w:r>
    <w:r w:rsidRPr="00E42900">
      <w:rPr>
        <w:spacing w:val="22"/>
        <w:sz w:val="16"/>
        <w:szCs w:val="16"/>
      </w:rPr>
      <w:t xml:space="preserve"> </w:t>
    </w:r>
    <w:r w:rsidRPr="00E42900">
      <w:rPr>
        <w:sz w:val="16"/>
        <w:szCs w:val="16"/>
      </w:rPr>
      <w:t>at</w:t>
    </w:r>
    <w:r>
      <w:rPr>
        <w:sz w:val="16"/>
        <w:szCs w:val="16"/>
      </w:rPr>
      <w:t xml:space="preserve"> </w:t>
    </w:r>
    <w:hyperlink r:id="rId3" w:history="1">
      <w:r w:rsidRPr="000E0877">
        <w:rPr>
          <w:rStyle w:val="Hyperlink"/>
          <w:sz w:val="16"/>
          <w:szCs w:val="16"/>
          <w:u w:color="000000"/>
        </w:rPr>
        <w:t>http://www.ascr.usda.gov/complaint filing_cust_.html</w:t>
      </w:r>
    </w:hyperlink>
    <w:r w:rsidRPr="00E42900">
      <w:rPr>
        <w:spacing w:val="34"/>
        <w:sz w:val="16"/>
        <w:szCs w:val="16"/>
      </w:rPr>
      <w:t xml:space="preserve"> </w:t>
    </w:r>
    <w:r w:rsidRPr="00E42900">
      <w:rPr>
        <w:sz w:val="16"/>
        <w:szCs w:val="16"/>
      </w:rPr>
      <w:t>and</w:t>
    </w:r>
    <w:r w:rsidRPr="00E42900">
      <w:rPr>
        <w:spacing w:val="32"/>
        <w:sz w:val="16"/>
        <w:szCs w:val="16"/>
      </w:rPr>
      <w:t xml:space="preserve"> </w:t>
    </w:r>
    <w:r w:rsidRPr="00E42900">
      <w:rPr>
        <w:sz w:val="16"/>
        <w:szCs w:val="16"/>
      </w:rPr>
      <w:t>at</w:t>
    </w:r>
    <w:r w:rsidRPr="00E42900">
      <w:rPr>
        <w:spacing w:val="12"/>
        <w:sz w:val="16"/>
        <w:szCs w:val="16"/>
      </w:rPr>
      <w:t xml:space="preserve"> </w:t>
    </w:r>
    <w:r w:rsidRPr="00E42900">
      <w:rPr>
        <w:sz w:val="16"/>
        <w:szCs w:val="16"/>
      </w:rPr>
      <w:t>any</w:t>
    </w:r>
    <w:r w:rsidRPr="00E42900">
      <w:rPr>
        <w:spacing w:val="15"/>
        <w:sz w:val="16"/>
        <w:szCs w:val="16"/>
      </w:rPr>
      <w:t xml:space="preserve"> </w:t>
    </w:r>
    <w:r w:rsidRPr="00E42900">
      <w:rPr>
        <w:sz w:val="16"/>
        <w:szCs w:val="16"/>
      </w:rPr>
      <w:t>USDA</w:t>
    </w:r>
    <w:r w:rsidRPr="00E42900">
      <w:rPr>
        <w:spacing w:val="26"/>
        <w:sz w:val="16"/>
        <w:szCs w:val="16"/>
      </w:rPr>
      <w:t xml:space="preserve"> </w:t>
    </w:r>
    <w:r w:rsidRPr="00E42900">
      <w:rPr>
        <w:sz w:val="16"/>
        <w:szCs w:val="16"/>
      </w:rPr>
      <w:t>office</w:t>
    </w:r>
    <w:r w:rsidRPr="00E42900">
      <w:rPr>
        <w:spacing w:val="19"/>
        <w:sz w:val="16"/>
        <w:szCs w:val="16"/>
      </w:rPr>
      <w:t xml:space="preserve"> </w:t>
    </w:r>
    <w:r w:rsidRPr="00E42900">
      <w:rPr>
        <w:sz w:val="16"/>
        <w:szCs w:val="16"/>
      </w:rPr>
      <w:t>or</w:t>
    </w:r>
    <w:r w:rsidRPr="00E42900">
      <w:rPr>
        <w:spacing w:val="13"/>
        <w:sz w:val="16"/>
        <w:szCs w:val="16"/>
      </w:rPr>
      <w:t xml:space="preserve"> </w:t>
    </w:r>
    <w:r w:rsidRPr="00E42900">
      <w:rPr>
        <w:sz w:val="16"/>
        <w:szCs w:val="16"/>
      </w:rPr>
      <w:t>write</w:t>
    </w:r>
    <w:r w:rsidRPr="00E42900">
      <w:rPr>
        <w:spacing w:val="19"/>
        <w:sz w:val="16"/>
        <w:szCs w:val="16"/>
      </w:rPr>
      <w:t xml:space="preserve"> </w:t>
    </w:r>
    <w:r w:rsidRPr="00E42900">
      <w:rPr>
        <w:sz w:val="16"/>
        <w:szCs w:val="16"/>
      </w:rPr>
      <w:t>a</w:t>
    </w:r>
    <w:r w:rsidRPr="00E42900">
      <w:rPr>
        <w:w w:val="112"/>
        <w:sz w:val="16"/>
        <w:szCs w:val="16"/>
      </w:rPr>
      <w:t xml:space="preserve"> </w:t>
    </w:r>
    <w:r w:rsidRPr="00E42900">
      <w:rPr>
        <w:sz w:val="16"/>
        <w:szCs w:val="16"/>
      </w:rPr>
      <w:t>letter</w:t>
    </w:r>
    <w:r w:rsidRPr="00E42900">
      <w:rPr>
        <w:spacing w:val="16"/>
        <w:sz w:val="16"/>
        <w:szCs w:val="16"/>
      </w:rPr>
      <w:t xml:space="preserve"> </w:t>
    </w:r>
    <w:r w:rsidRPr="00E42900">
      <w:rPr>
        <w:sz w:val="16"/>
        <w:szCs w:val="16"/>
      </w:rPr>
      <w:t>addressed</w:t>
    </w:r>
    <w:r w:rsidRPr="00E42900">
      <w:rPr>
        <w:spacing w:val="23"/>
        <w:sz w:val="16"/>
        <w:szCs w:val="16"/>
      </w:rPr>
      <w:t xml:space="preserve"> </w:t>
    </w:r>
    <w:r w:rsidRPr="00E42900">
      <w:rPr>
        <w:sz w:val="16"/>
        <w:szCs w:val="16"/>
      </w:rPr>
      <w:t>to</w:t>
    </w:r>
    <w:r w:rsidRPr="00E42900">
      <w:rPr>
        <w:spacing w:val="23"/>
        <w:sz w:val="16"/>
        <w:szCs w:val="16"/>
      </w:rPr>
      <w:t xml:space="preserve"> </w:t>
    </w:r>
    <w:r w:rsidRPr="00E42900">
      <w:rPr>
        <w:sz w:val="16"/>
        <w:szCs w:val="16"/>
      </w:rPr>
      <w:t>USDA</w:t>
    </w:r>
    <w:r w:rsidRPr="00E42900">
      <w:rPr>
        <w:spacing w:val="30"/>
        <w:sz w:val="16"/>
        <w:szCs w:val="16"/>
      </w:rPr>
      <w:t xml:space="preserve"> </w:t>
    </w:r>
    <w:r w:rsidRPr="00E42900">
      <w:rPr>
        <w:sz w:val="16"/>
        <w:szCs w:val="16"/>
      </w:rPr>
      <w:t>and</w:t>
    </w:r>
    <w:r w:rsidRPr="00E42900">
      <w:rPr>
        <w:spacing w:val="13"/>
        <w:sz w:val="16"/>
        <w:szCs w:val="16"/>
      </w:rPr>
      <w:t xml:space="preserve"> </w:t>
    </w:r>
    <w:r w:rsidRPr="00E42900">
      <w:rPr>
        <w:sz w:val="16"/>
        <w:szCs w:val="16"/>
      </w:rPr>
      <w:t>provide</w:t>
    </w:r>
    <w:r w:rsidRPr="00E42900">
      <w:rPr>
        <w:spacing w:val="32"/>
        <w:sz w:val="16"/>
        <w:szCs w:val="16"/>
      </w:rPr>
      <w:t xml:space="preserve"> </w:t>
    </w:r>
    <w:r w:rsidRPr="00E42900">
      <w:rPr>
        <w:sz w:val="16"/>
        <w:szCs w:val="16"/>
      </w:rPr>
      <w:t>in</w:t>
    </w:r>
    <w:r w:rsidRPr="00E42900">
      <w:rPr>
        <w:spacing w:val="9"/>
        <w:sz w:val="16"/>
        <w:szCs w:val="16"/>
      </w:rPr>
      <w:t xml:space="preserve"> </w:t>
    </w:r>
    <w:r w:rsidRPr="00E42900">
      <w:rPr>
        <w:sz w:val="16"/>
        <w:szCs w:val="16"/>
      </w:rPr>
      <w:t>the</w:t>
    </w:r>
    <w:r w:rsidRPr="00E42900">
      <w:rPr>
        <w:spacing w:val="20"/>
        <w:sz w:val="16"/>
        <w:szCs w:val="16"/>
      </w:rPr>
      <w:t xml:space="preserve"> </w:t>
    </w:r>
    <w:r w:rsidRPr="00E42900">
      <w:rPr>
        <w:sz w:val="16"/>
        <w:szCs w:val="16"/>
      </w:rPr>
      <w:t>letter</w:t>
    </w:r>
    <w:r w:rsidRPr="00E42900">
      <w:rPr>
        <w:spacing w:val="20"/>
        <w:sz w:val="16"/>
        <w:szCs w:val="16"/>
      </w:rPr>
      <w:t xml:space="preserve"> </w:t>
    </w:r>
    <w:r w:rsidRPr="00E42900">
      <w:rPr>
        <w:sz w:val="16"/>
        <w:szCs w:val="16"/>
      </w:rPr>
      <w:t>all</w:t>
    </w:r>
    <w:r w:rsidRPr="00E42900">
      <w:rPr>
        <w:spacing w:val="23"/>
        <w:sz w:val="16"/>
        <w:szCs w:val="16"/>
      </w:rPr>
      <w:t xml:space="preserve"> </w:t>
    </w:r>
    <w:r w:rsidRPr="00E42900">
      <w:rPr>
        <w:sz w:val="16"/>
        <w:szCs w:val="16"/>
      </w:rPr>
      <w:t>of</w:t>
    </w:r>
    <w:r w:rsidRPr="00E42900">
      <w:rPr>
        <w:spacing w:val="4"/>
        <w:sz w:val="16"/>
        <w:szCs w:val="16"/>
      </w:rPr>
      <w:t xml:space="preserve"> </w:t>
    </w:r>
    <w:r w:rsidRPr="00E42900">
      <w:rPr>
        <w:sz w:val="16"/>
        <w:szCs w:val="16"/>
      </w:rPr>
      <w:t>the</w:t>
    </w:r>
    <w:r w:rsidRPr="00E42900">
      <w:rPr>
        <w:spacing w:val="20"/>
        <w:sz w:val="16"/>
        <w:szCs w:val="16"/>
      </w:rPr>
      <w:t xml:space="preserve"> </w:t>
    </w:r>
    <w:r w:rsidRPr="00E42900">
      <w:rPr>
        <w:sz w:val="16"/>
        <w:szCs w:val="16"/>
      </w:rPr>
      <w:t>information</w:t>
    </w:r>
    <w:r w:rsidRPr="00E42900">
      <w:rPr>
        <w:spacing w:val="23"/>
        <w:sz w:val="16"/>
        <w:szCs w:val="16"/>
      </w:rPr>
      <w:t xml:space="preserve"> </w:t>
    </w:r>
    <w:r w:rsidRPr="00E42900">
      <w:rPr>
        <w:sz w:val="16"/>
        <w:szCs w:val="16"/>
      </w:rPr>
      <w:t>requested</w:t>
    </w:r>
    <w:r w:rsidRPr="00E42900">
      <w:rPr>
        <w:spacing w:val="44"/>
        <w:sz w:val="16"/>
        <w:szCs w:val="16"/>
      </w:rPr>
      <w:t xml:space="preserve"> </w:t>
    </w:r>
    <w:r w:rsidRPr="00E42900">
      <w:rPr>
        <w:sz w:val="16"/>
        <w:szCs w:val="16"/>
      </w:rPr>
      <w:t>in the</w:t>
    </w:r>
    <w:r w:rsidRPr="00E42900">
      <w:rPr>
        <w:w w:val="102"/>
        <w:sz w:val="16"/>
        <w:szCs w:val="16"/>
      </w:rPr>
      <w:t xml:space="preserve"> </w:t>
    </w:r>
    <w:r w:rsidRPr="00E42900">
      <w:rPr>
        <w:sz w:val="16"/>
        <w:szCs w:val="16"/>
      </w:rPr>
      <w:t xml:space="preserve">form. </w:t>
    </w:r>
    <w:r w:rsidRPr="00E42900">
      <w:rPr>
        <w:spacing w:val="24"/>
        <w:sz w:val="16"/>
        <w:szCs w:val="16"/>
      </w:rPr>
      <w:t xml:space="preserve"> </w:t>
    </w:r>
    <w:r w:rsidRPr="00E42900">
      <w:rPr>
        <w:sz w:val="16"/>
        <w:szCs w:val="16"/>
      </w:rPr>
      <w:t>To</w:t>
    </w:r>
    <w:r w:rsidRPr="00E42900">
      <w:rPr>
        <w:spacing w:val="11"/>
        <w:sz w:val="16"/>
        <w:szCs w:val="16"/>
      </w:rPr>
      <w:t xml:space="preserve"> </w:t>
    </w:r>
    <w:r w:rsidRPr="00E42900">
      <w:rPr>
        <w:sz w:val="16"/>
        <w:szCs w:val="16"/>
      </w:rPr>
      <w:t>request</w:t>
    </w:r>
    <w:r w:rsidRPr="00E42900">
      <w:rPr>
        <w:spacing w:val="34"/>
        <w:sz w:val="16"/>
        <w:szCs w:val="16"/>
      </w:rPr>
      <w:t xml:space="preserve"> </w:t>
    </w:r>
    <w:r w:rsidRPr="00E42900">
      <w:rPr>
        <w:sz w:val="16"/>
        <w:szCs w:val="16"/>
      </w:rPr>
      <w:t>a</w:t>
    </w:r>
    <w:r w:rsidRPr="00E42900">
      <w:rPr>
        <w:spacing w:val="7"/>
        <w:sz w:val="16"/>
        <w:szCs w:val="16"/>
      </w:rPr>
      <w:t xml:space="preserve"> </w:t>
    </w:r>
    <w:r w:rsidRPr="00E42900">
      <w:rPr>
        <w:sz w:val="16"/>
        <w:szCs w:val="16"/>
      </w:rPr>
      <w:t>copy</w:t>
    </w:r>
    <w:r w:rsidRPr="00E42900">
      <w:rPr>
        <w:spacing w:val="20"/>
        <w:sz w:val="16"/>
        <w:szCs w:val="16"/>
      </w:rPr>
      <w:t xml:space="preserve"> </w:t>
    </w:r>
    <w:r w:rsidRPr="00E42900">
      <w:rPr>
        <w:sz w:val="16"/>
        <w:szCs w:val="16"/>
      </w:rPr>
      <w:t>of</w:t>
    </w:r>
    <w:r w:rsidRPr="00E42900">
      <w:rPr>
        <w:spacing w:val="3"/>
        <w:sz w:val="16"/>
        <w:szCs w:val="16"/>
      </w:rPr>
      <w:t xml:space="preserve"> </w:t>
    </w:r>
    <w:r w:rsidRPr="00E42900">
      <w:rPr>
        <w:sz w:val="16"/>
        <w:szCs w:val="16"/>
      </w:rPr>
      <w:t>the</w:t>
    </w:r>
    <w:r w:rsidRPr="00E42900">
      <w:rPr>
        <w:spacing w:val="18"/>
        <w:sz w:val="16"/>
        <w:szCs w:val="16"/>
      </w:rPr>
      <w:t xml:space="preserve"> </w:t>
    </w:r>
    <w:r w:rsidRPr="00E42900">
      <w:rPr>
        <w:sz w:val="16"/>
        <w:szCs w:val="16"/>
      </w:rPr>
      <w:t>complaint</w:t>
    </w:r>
    <w:r w:rsidRPr="00E42900">
      <w:rPr>
        <w:spacing w:val="38"/>
        <w:sz w:val="16"/>
        <w:szCs w:val="16"/>
      </w:rPr>
      <w:t xml:space="preserve"> </w:t>
    </w:r>
    <w:r w:rsidRPr="00E42900">
      <w:rPr>
        <w:sz w:val="16"/>
        <w:szCs w:val="16"/>
      </w:rPr>
      <w:t>form,</w:t>
    </w:r>
    <w:r w:rsidRPr="00E42900">
      <w:rPr>
        <w:spacing w:val="17"/>
        <w:sz w:val="16"/>
        <w:szCs w:val="16"/>
      </w:rPr>
      <w:t xml:space="preserve"> </w:t>
    </w:r>
    <w:r w:rsidRPr="00E42900">
      <w:rPr>
        <w:sz w:val="16"/>
        <w:szCs w:val="16"/>
      </w:rPr>
      <w:t>call</w:t>
    </w:r>
    <w:r w:rsidRPr="00E42900">
      <w:rPr>
        <w:spacing w:val="33"/>
        <w:sz w:val="16"/>
        <w:szCs w:val="16"/>
      </w:rPr>
      <w:t xml:space="preserve"> </w:t>
    </w:r>
    <w:r w:rsidRPr="00E42900">
      <w:rPr>
        <w:sz w:val="16"/>
        <w:szCs w:val="16"/>
      </w:rPr>
      <w:t>(866)</w:t>
    </w:r>
    <w:r w:rsidRPr="00E42900">
      <w:rPr>
        <w:spacing w:val="16"/>
        <w:sz w:val="16"/>
        <w:szCs w:val="16"/>
      </w:rPr>
      <w:t xml:space="preserve"> </w:t>
    </w:r>
    <w:r w:rsidRPr="00E42900">
      <w:rPr>
        <w:sz w:val="16"/>
        <w:szCs w:val="16"/>
      </w:rPr>
      <w:t xml:space="preserve">632-9992. </w:t>
    </w:r>
    <w:r w:rsidRPr="00E42900">
      <w:rPr>
        <w:spacing w:val="47"/>
        <w:sz w:val="16"/>
        <w:szCs w:val="16"/>
      </w:rPr>
      <w:t xml:space="preserve"> </w:t>
    </w:r>
    <w:r w:rsidRPr="00E42900">
      <w:rPr>
        <w:sz w:val="16"/>
        <w:szCs w:val="16"/>
      </w:rPr>
      <w:t>Submit</w:t>
    </w:r>
    <w:r w:rsidRPr="00E42900">
      <w:rPr>
        <w:spacing w:val="10"/>
        <w:sz w:val="16"/>
        <w:szCs w:val="16"/>
      </w:rPr>
      <w:t xml:space="preserve"> </w:t>
    </w:r>
    <w:r w:rsidRPr="00E42900">
      <w:rPr>
        <w:sz w:val="16"/>
        <w:szCs w:val="16"/>
      </w:rPr>
      <w:t>your</w:t>
    </w:r>
    <w:r w:rsidRPr="00E42900">
      <w:rPr>
        <w:spacing w:val="24"/>
        <w:sz w:val="16"/>
        <w:szCs w:val="16"/>
      </w:rPr>
      <w:t xml:space="preserve"> </w:t>
    </w:r>
    <w:r w:rsidRPr="00E42900">
      <w:rPr>
        <w:sz w:val="16"/>
        <w:szCs w:val="16"/>
      </w:rPr>
      <w:t>completed form</w:t>
    </w:r>
    <w:r w:rsidRPr="00E42900">
      <w:rPr>
        <w:spacing w:val="19"/>
        <w:sz w:val="16"/>
        <w:szCs w:val="16"/>
      </w:rPr>
      <w:t xml:space="preserve"> </w:t>
    </w:r>
    <w:r w:rsidRPr="00E42900">
      <w:rPr>
        <w:sz w:val="16"/>
        <w:szCs w:val="16"/>
      </w:rPr>
      <w:t>or</w:t>
    </w:r>
    <w:r w:rsidRPr="00E42900">
      <w:rPr>
        <w:spacing w:val="15"/>
        <w:sz w:val="16"/>
        <w:szCs w:val="16"/>
      </w:rPr>
      <w:t xml:space="preserve"> </w:t>
    </w:r>
    <w:r w:rsidRPr="00E42900">
      <w:rPr>
        <w:sz w:val="16"/>
        <w:szCs w:val="16"/>
      </w:rPr>
      <w:t>letter</w:t>
    </w:r>
    <w:r w:rsidRPr="00E42900">
      <w:rPr>
        <w:spacing w:val="16"/>
        <w:sz w:val="16"/>
        <w:szCs w:val="16"/>
      </w:rPr>
      <w:t xml:space="preserve"> </w:t>
    </w:r>
    <w:r w:rsidRPr="00E42900">
      <w:rPr>
        <w:sz w:val="16"/>
        <w:szCs w:val="16"/>
      </w:rPr>
      <w:t>to</w:t>
    </w:r>
    <w:r w:rsidRPr="00E42900">
      <w:rPr>
        <w:spacing w:val="12"/>
        <w:sz w:val="16"/>
        <w:szCs w:val="16"/>
      </w:rPr>
      <w:t xml:space="preserve"> </w:t>
    </w:r>
    <w:r w:rsidRPr="00E42900">
      <w:rPr>
        <w:sz w:val="16"/>
        <w:szCs w:val="16"/>
      </w:rPr>
      <w:t>USDA</w:t>
    </w:r>
    <w:r w:rsidRPr="00E42900">
      <w:rPr>
        <w:spacing w:val="18"/>
        <w:sz w:val="16"/>
        <w:szCs w:val="16"/>
      </w:rPr>
      <w:t xml:space="preserve"> </w:t>
    </w:r>
    <w:r w:rsidRPr="00E42900">
      <w:rPr>
        <w:sz w:val="16"/>
        <w:szCs w:val="16"/>
      </w:rPr>
      <w:t>by:</w:t>
    </w:r>
    <w:r>
      <w:rPr>
        <w:sz w:val="16"/>
        <w:szCs w:val="16"/>
      </w:rPr>
      <w:t xml:space="preserve"> (1) </w:t>
    </w:r>
    <w:r w:rsidRPr="00E42900">
      <w:rPr>
        <w:sz w:val="16"/>
        <w:szCs w:val="16"/>
      </w:rPr>
      <w:t>mail: U.S.</w:t>
    </w:r>
    <w:r w:rsidRPr="00E42900">
      <w:rPr>
        <w:spacing w:val="23"/>
        <w:sz w:val="16"/>
        <w:szCs w:val="16"/>
      </w:rPr>
      <w:t xml:space="preserve"> </w:t>
    </w:r>
    <w:r w:rsidRPr="00E42900">
      <w:rPr>
        <w:sz w:val="16"/>
        <w:szCs w:val="16"/>
      </w:rPr>
      <w:t>Department</w:t>
    </w:r>
    <w:r w:rsidRPr="00E42900">
      <w:rPr>
        <w:spacing w:val="53"/>
        <w:sz w:val="16"/>
        <w:szCs w:val="16"/>
      </w:rPr>
      <w:t xml:space="preserve"> </w:t>
    </w:r>
    <w:r w:rsidRPr="00E42900">
      <w:rPr>
        <w:sz w:val="16"/>
        <w:szCs w:val="16"/>
      </w:rPr>
      <w:t>of</w:t>
    </w:r>
    <w:r w:rsidRPr="00E42900">
      <w:rPr>
        <w:spacing w:val="9"/>
        <w:sz w:val="16"/>
        <w:szCs w:val="16"/>
      </w:rPr>
      <w:t xml:space="preserve"> </w:t>
    </w:r>
    <w:r w:rsidRPr="00E42900">
      <w:rPr>
        <w:sz w:val="16"/>
        <w:szCs w:val="16"/>
      </w:rPr>
      <w:t>Agriculture</w:t>
    </w:r>
    <w:r>
      <w:rPr>
        <w:sz w:val="16"/>
        <w:szCs w:val="16"/>
      </w:rPr>
      <w:t xml:space="preserve">, </w:t>
    </w:r>
    <w:r w:rsidRPr="00E42900">
      <w:rPr>
        <w:sz w:val="16"/>
        <w:szCs w:val="16"/>
      </w:rPr>
      <w:t>Office</w:t>
    </w:r>
    <w:r w:rsidRPr="00E42900">
      <w:rPr>
        <w:spacing w:val="27"/>
        <w:sz w:val="16"/>
        <w:szCs w:val="16"/>
      </w:rPr>
      <w:t xml:space="preserve"> </w:t>
    </w:r>
    <w:r w:rsidRPr="00E42900">
      <w:rPr>
        <w:sz w:val="16"/>
        <w:szCs w:val="16"/>
      </w:rPr>
      <w:t>of</w:t>
    </w:r>
    <w:r w:rsidRPr="00E42900">
      <w:rPr>
        <w:spacing w:val="5"/>
        <w:sz w:val="16"/>
        <w:szCs w:val="16"/>
      </w:rPr>
      <w:t xml:space="preserve"> </w:t>
    </w:r>
    <w:r w:rsidRPr="00E42900">
      <w:rPr>
        <w:sz w:val="16"/>
        <w:szCs w:val="16"/>
      </w:rPr>
      <w:t>the</w:t>
    </w:r>
    <w:r w:rsidRPr="00E42900">
      <w:rPr>
        <w:spacing w:val="19"/>
        <w:sz w:val="16"/>
        <w:szCs w:val="16"/>
      </w:rPr>
      <w:t xml:space="preserve"> </w:t>
    </w:r>
    <w:r w:rsidRPr="00E42900">
      <w:rPr>
        <w:sz w:val="16"/>
        <w:szCs w:val="16"/>
      </w:rPr>
      <w:t>Assistant</w:t>
    </w:r>
    <w:r w:rsidRPr="00E42900">
      <w:rPr>
        <w:spacing w:val="48"/>
        <w:sz w:val="16"/>
        <w:szCs w:val="16"/>
      </w:rPr>
      <w:t xml:space="preserve"> </w:t>
    </w:r>
    <w:r w:rsidRPr="00E42900">
      <w:rPr>
        <w:sz w:val="16"/>
        <w:szCs w:val="16"/>
      </w:rPr>
      <w:t>Secretary</w:t>
    </w:r>
    <w:r w:rsidRPr="00E42900">
      <w:rPr>
        <w:spacing w:val="29"/>
        <w:sz w:val="16"/>
        <w:szCs w:val="16"/>
      </w:rPr>
      <w:t xml:space="preserve"> </w:t>
    </w:r>
    <w:r w:rsidRPr="00E42900">
      <w:rPr>
        <w:sz w:val="16"/>
        <w:szCs w:val="16"/>
      </w:rPr>
      <w:t>for</w:t>
    </w:r>
    <w:r w:rsidRPr="00E42900">
      <w:rPr>
        <w:spacing w:val="22"/>
        <w:sz w:val="16"/>
        <w:szCs w:val="16"/>
      </w:rPr>
      <w:t xml:space="preserve"> </w:t>
    </w:r>
    <w:r w:rsidRPr="00E42900">
      <w:rPr>
        <w:sz w:val="16"/>
        <w:szCs w:val="16"/>
      </w:rPr>
      <w:t>Civil</w:t>
    </w:r>
    <w:r w:rsidRPr="00E42900">
      <w:rPr>
        <w:spacing w:val="20"/>
        <w:sz w:val="16"/>
        <w:szCs w:val="16"/>
      </w:rPr>
      <w:t xml:space="preserve"> </w:t>
    </w:r>
    <w:r w:rsidRPr="00E42900">
      <w:rPr>
        <w:sz w:val="16"/>
        <w:szCs w:val="16"/>
      </w:rPr>
      <w:t>Rights</w:t>
    </w:r>
    <w:r>
      <w:rPr>
        <w:sz w:val="16"/>
        <w:szCs w:val="16"/>
      </w:rPr>
      <w:t>,</w:t>
    </w:r>
    <w:r w:rsidRPr="00E42900">
      <w:rPr>
        <w:sz w:val="16"/>
        <w:szCs w:val="16"/>
      </w:rPr>
      <w:t>1400</w:t>
    </w:r>
    <w:r w:rsidRPr="00E42900">
      <w:rPr>
        <w:spacing w:val="-5"/>
        <w:sz w:val="16"/>
        <w:szCs w:val="16"/>
      </w:rPr>
      <w:t xml:space="preserve"> </w:t>
    </w:r>
    <w:r w:rsidRPr="00E42900">
      <w:rPr>
        <w:sz w:val="16"/>
        <w:szCs w:val="16"/>
      </w:rPr>
      <w:t xml:space="preserve">Independence </w:t>
    </w:r>
    <w:r w:rsidRPr="00E42900">
      <w:rPr>
        <w:spacing w:val="1"/>
        <w:sz w:val="16"/>
        <w:szCs w:val="16"/>
      </w:rPr>
      <w:t xml:space="preserve"> </w:t>
    </w:r>
    <w:r>
      <w:rPr>
        <w:sz w:val="16"/>
        <w:szCs w:val="16"/>
      </w:rPr>
      <w:t xml:space="preserve">Avenue SW, </w:t>
    </w:r>
    <w:r w:rsidRPr="00E42900">
      <w:rPr>
        <w:sz w:val="16"/>
        <w:szCs w:val="16"/>
      </w:rPr>
      <w:t xml:space="preserve">Washington, </w:t>
    </w:r>
    <w:r w:rsidRPr="00E42900">
      <w:rPr>
        <w:spacing w:val="12"/>
        <w:sz w:val="16"/>
        <w:szCs w:val="16"/>
      </w:rPr>
      <w:t xml:space="preserve"> </w:t>
    </w:r>
    <w:r w:rsidRPr="00E42900">
      <w:rPr>
        <w:sz w:val="16"/>
        <w:szCs w:val="16"/>
      </w:rPr>
      <w:t>D.C.</w:t>
    </w:r>
    <w:r w:rsidRPr="00E42900">
      <w:rPr>
        <w:spacing w:val="25"/>
        <w:sz w:val="16"/>
        <w:szCs w:val="16"/>
      </w:rPr>
      <w:t xml:space="preserve"> </w:t>
    </w:r>
    <w:r w:rsidRPr="00E42900">
      <w:rPr>
        <w:sz w:val="16"/>
        <w:szCs w:val="16"/>
      </w:rPr>
      <w:t>20250-9410;</w:t>
    </w:r>
    <w:r>
      <w:rPr>
        <w:sz w:val="16"/>
        <w:szCs w:val="16"/>
      </w:rPr>
      <w:t xml:space="preserve"> (2) </w:t>
    </w:r>
    <w:r w:rsidRPr="00E42900">
      <w:rPr>
        <w:w w:val="105"/>
        <w:sz w:val="16"/>
        <w:szCs w:val="16"/>
      </w:rPr>
      <w:t>fax:</w:t>
    </w:r>
    <w:r w:rsidRPr="00E42900">
      <w:rPr>
        <w:spacing w:val="-8"/>
        <w:w w:val="105"/>
        <w:sz w:val="16"/>
        <w:szCs w:val="16"/>
      </w:rPr>
      <w:t xml:space="preserve"> </w:t>
    </w:r>
    <w:r w:rsidRPr="00E42900">
      <w:rPr>
        <w:w w:val="105"/>
        <w:sz w:val="16"/>
        <w:szCs w:val="16"/>
      </w:rPr>
      <w:t>(202)</w:t>
    </w:r>
    <w:r w:rsidRPr="00E42900">
      <w:rPr>
        <w:spacing w:val="-4"/>
        <w:w w:val="105"/>
        <w:sz w:val="16"/>
        <w:szCs w:val="16"/>
      </w:rPr>
      <w:t xml:space="preserve"> </w:t>
    </w:r>
    <w:r w:rsidRPr="00E42900">
      <w:rPr>
        <w:w w:val="105"/>
        <w:sz w:val="16"/>
        <w:szCs w:val="16"/>
      </w:rPr>
      <w:t>690-7442;</w:t>
    </w:r>
    <w:r w:rsidRPr="00E42900">
      <w:rPr>
        <w:spacing w:val="-1"/>
        <w:w w:val="105"/>
        <w:sz w:val="16"/>
        <w:szCs w:val="16"/>
      </w:rPr>
      <w:t xml:space="preserve"> </w:t>
    </w:r>
    <w:r w:rsidRPr="00E42900">
      <w:rPr>
        <w:w w:val="105"/>
        <w:sz w:val="16"/>
        <w:szCs w:val="16"/>
      </w:rPr>
      <w:t>or</w:t>
    </w:r>
    <w:r>
      <w:rPr>
        <w:w w:val="105"/>
        <w:sz w:val="16"/>
        <w:szCs w:val="16"/>
      </w:rPr>
      <w:t xml:space="preserve"> </w:t>
    </w:r>
    <w:r>
      <w:rPr>
        <w:sz w:val="16"/>
        <w:szCs w:val="16"/>
      </w:rPr>
      <w:t xml:space="preserve">(3) </w:t>
    </w:r>
    <w:r w:rsidRPr="00E42900">
      <w:rPr>
        <w:sz w:val="16"/>
        <w:szCs w:val="16"/>
      </w:rPr>
      <w:t xml:space="preserve">email: </w:t>
    </w:r>
    <w:r w:rsidRPr="00E42900">
      <w:rPr>
        <w:spacing w:val="14"/>
        <w:sz w:val="16"/>
        <w:szCs w:val="16"/>
      </w:rPr>
      <w:t xml:space="preserve"> </w:t>
    </w:r>
    <w:hyperlink r:id="rId4" w:history="1">
      <w:r w:rsidRPr="006E78B2">
        <w:rPr>
          <w:rStyle w:val="Hyperlink"/>
          <w:sz w:val="16"/>
          <w:szCs w:val="16"/>
        </w:rPr>
        <w:t>program.intake@usda.gov</w:t>
      </w:r>
    </w:hyperlink>
    <w:r w:rsidRPr="00E42900">
      <w:rPr>
        <w:sz w:val="16"/>
        <w:szCs w:val="16"/>
      </w:rPr>
      <w:t>.</w:t>
    </w:r>
  </w:p>
  <w:p w:rsidR="00AA1E9C" w:rsidRDefault="00AA1E9C" w:rsidP="00D56DB3">
    <w:pPr>
      <w:pStyle w:val="Footer"/>
      <w:jc w:val="cen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FDA" w:rsidRDefault="00FF2FDA">
      <w:r>
        <w:separator/>
      </w:r>
    </w:p>
  </w:footnote>
  <w:footnote w:type="continuationSeparator" w:id="0">
    <w:p w:rsidR="00FF2FDA" w:rsidRDefault="00FF2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74A" w:rsidRDefault="006321D4">
    <w:pPr>
      <w:pStyle w:val="Header"/>
      <w:jc w:val="right"/>
    </w:pPr>
    <w:r>
      <w:fldChar w:fldCharType="begin"/>
    </w:r>
    <w:r>
      <w:instrText xml:space="preserve"> PAGE   \* MERGEFORMAT </w:instrText>
    </w:r>
    <w:r>
      <w:fldChar w:fldCharType="separate"/>
    </w:r>
    <w:r w:rsidR="00514F17">
      <w:rPr>
        <w:noProof/>
      </w:rPr>
      <w:t>2</w:t>
    </w:r>
    <w:r>
      <w:rPr>
        <w:noProof/>
      </w:rPr>
      <w:fldChar w:fldCharType="end"/>
    </w:r>
  </w:p>
  <w:p w:rsidR="003F2C1A" w:rsidRDefault="003F2C1A">
    <w:pPr>
      <w:pStyle w:val="Header"/>
      <w:jc w:val="center"/>
      <w:rPr>
        <w:rFonts w:ascii="Arial" w:hAnsi="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DB3" w:rsidRDefault="00163461">
    <w:pPr>
      <w:pStyle w:val="Header"/>
    </w:pPr>
    <w:r>
      <w:rPr>
        <w:noProof/>
      </w:rPr>
      <w:drawing>
        <wp:anchor distT="0" distB="0" distL="114300" distR="114300" simplePos="0" relativeHeight="251661824" behindDoc="0" locked="0" layoutInCell="1" allowOverlap="1" wp14:anchorId="68793836" wp14:editId="0D6E5513">
          <wp:simplePos x="0" y="0"/>
          <wp:positionH relativeFrom="column">
            <wp:posOffset>0</wp:posOffset>
          </wp:positionH>
          <wp:positionV relativeFrom="paragraph">
            <wp:posOffset>-4445</wp:posOffset>
          </wp:positionV>
          <wp:extent cx="2702560" cy="409575"/>
          <wp:effectExtent l="19050" t="0" r="2540" b="0"/>
          <wp:wrapSquare wrapText="bothSides"/>
          <wp:docPr id="3" name="Picture 0" descr="USDA Signature Lockup -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Signature Lockup - 2.png"/>
                  <pic:cNvPicPr/>
                </pic:nvPicPr>
                <pic:blipFill>
                  <a:blip r:embed="rId1"/>
                  <a:stretch>
                    <a:fillRect/>
                  </a:stretch>
                </pic:blipFill>
                <pic:spPr>
                  <a:xfrm>
                    <a:off x="0" y="0"/>
                    <a:ext cx="2702560" cy="409575"/>
                  </a:xfrm>
                  <a:prstGeom prst="rect">
                    <a:avLst/>
                  </a:prstGeom>
                </pic:spPr>
              </pic:pic>
            </a:graphicData>
          </a:graphic>
        </wp:anchor>
      </w:drawing>
    </w:r>
    <w:r w:rsidR="00303ACA">
      <w:rPr>
        <w:noProof/>
      </w:rPr>
      <mc:AlternateContent>
        <mc:Choice Requires="wps">
          <w:drawing>
            <wp:anchor distT="0" distB="0" distL="114300" distR="114300" simplePos="0" relativeHeight="251659776" behindDoc="0" locked="0" layoutInCell="1" allowOverlap="1" wp14:anchorId="5CC26B21" wp14:editId="2994B7CB">
              <wp:simplePos x="0" y="0"/>
              <wp:positionH relativeFrom="column">
                <wp:posOffset>-6350</wp:posOffset>
              </wp:positionH>
              <wp:positionV relativeFrom="paragraph">
                <wp:posOffset>472440</wp:posOffset>
              </wp:positionV>
              <wp:extent cx="5949950" cy="0"/>
              <wp:effectExtent l="12700" t="5715" r="9525"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83CA0E" id="_x0000_t32" coordsize="21600,21600" o:spt="32" o:oned="t" path="m,l21600,21600e" filled="f">
              <v:path arrowok="t" fillok="f" o:connecttype="none"/>
              <o:lock v:ext="edit" shapetype="t"/>
            </v:shapetype>
            <v:shape id="AutoShape 4" o:spid="_x0000_s1026" type="#_x0000_t32" style="position:absolute;margin-left:-.5pt;margin-top:37.2pt;width:468.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A19"/>
      </v:shape>
    </w:pict>
  </w:numPicBullet>
  <w:abstractNum w:abstractNumId="0" w15:restartNumberingAfterBreak="0">
    <w:nsid w:val="FFFFFF1D"/>
    <w:multiLevelType w:val="multilevel"/>
    <w:tmpl w:val="753034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A1741"/>
    <w:multiLevelType w:val="hybridMultilevel"/>
    <w:tmpl w:val="AA5A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85D79"/>
    <w:multiLevelType w:val="hybridMultilevel"/>
    <w:tmpl w:val="87321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CB0812"/>
    <w:multiLevelType w:val="hybridMultilevel"/>
    <w:tmpl w:val="9AA4FEDA"/>
    <w:lvl w:ilvl="0" w:tplc="04090007">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A75340"/>
    <w:multiLevelType w:val="hybridMultilevel"/>
    <w:tmpl w:val="890654B6"/>
    <w:lvl w:ilvl="0" w:tplc="7458ED12">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154504A"/>
    <w:multiLevelType w:val="hybridMultilevel"/>
    <w:tmpl w:val="0854CCA6"/>
    <w:lvl w:ilvl="0" w:tplc="A6AEEA96">
      <w:start w:val="1"/>
      <w:numFmt w:val="bullet"/>
      <w:lvlText w:val=""/>
      <w:lvlJc w:val="left"/>
      <w:pPr>
        <w:ind w:left="1380" w:hanging="360"/>
      </w:pPr>
      <w:rPr>
        <w:rFonts w:ascii="Symbol" w:hAnsi="Symbol" w:hint="default"/>
        <w:b/>
        <w:sz w:val="22"/>
        <w:szCs w:val="22"/>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6" w15:restartNumberingAfterBreak="0">
    <w:nsid w:val="39D9768F"/>
    <w:multiLevelType w:val="hybridMultilevel"/>
    <w:tmpl w:val="40C6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53DAF"/>
    <w:multiLevelType w:val="hybridMultilevel"/>
    <w:tmpl w:val="13CCB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5772D2"/>
    <w:multiLevelType w:val="hybridMultilevel"/>
    <w:tmpl w:val="426C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3139C"/>
    <w:multiLevelType w:val="hybridMultilevel"/>
    <w:tmpl w:val="D1E6D9DA"/>
    <w:lvl w:ilvl="0" w:tplc="04090001">
      <w:start w:val="1"/>
      <w:numFmt w:val="bullet"/>
      <w:lvlText w:val=""/>
      <w:lvlJc w:val="left"/>
      <w:pPr>
        <w:ind w:left="1745" w:hanging="360"/>
      </w:pPr>
      <w:rPr>
        <w:rFonts w:ascii="Symbol" w:hAnsi="Symbol" w:hint="default"/>
      </w:rPr>
    </w:lvl>
    <w:lvl w:ilvl="1" w:tplc="04090003" w:tentative="1">
      <w:start w:val="1"/>
      <w:numFmt w:val="bullet"/>
      <w:lvlText w:val="o"/>
      <w:lvlJc w:val="left"/>
      <w:pPr>
        <w:ind w:left="2465" w:hanging="360"/>
      </w:pPr>
      <w:rPr>
        <w:rFonts w:ascii="Courier New" w:hAnsi="Courier New" w:cs="Courier New" w:hint="default"/>
      </w:rPr>
    </w:lvl>
    <w:lvl w:ilvl="2" w:tplc="04090005" w:tentative="1">
      <w:start w:val="1"/>
      <w:numFmt w:val="bullet"/>
      <w:lvlText w:val=""/>
      <w:lvlJc w:val="left"/>
      <w:pPr>
        <w:ind w:left="3185" w:hanging="360"/>
      </w:pPr>
      <w:rPr>
        <w:rFonts w:ascii="Wingdings" w:hAnsi="Wingdings" w:hint="default"/>
      </w:rPr>
    </w:lvl>
    <w:lvl w:ilvl="3" w:tplc="04090001" w:tentative="1">
      <w:start w:val="1"/>
      <w:numFmt w:val="bullet"/>
      <w:lvlText w:val=""/>
      <w:lvlJc w:val="left"/>
      <w:pPr>
        <w:ind w:left="3905" w:hanging="360"/>
      </w:pPr>
      <w:rPr>
        <w:rFonts w:ascii="Symbol" w:hAnsi="Symbol" w:hint="default"/>
      </w:rPr>
    </w:lvl>
    <w:lvl w:ilvl="4" w:tplc="04090003" w:tentative="1">
      <w:start w:val="1"/>
      <w:numFmt w:val="bullet"/>
      <w:lvlText w:val="o"/>
      <w:lvlJc w:val="left"/>
      <w:pPr>
        <w:ind w:left="4625" w:hanging="360"/>
      </w:pPr>
      <w:rPr>
        <w:rFonts w:ascii="Courier New" w:hAnsi="Courier New" w:cs="Courier New" w:hint="default"/>
      </w:rPr>
    </w:lvl>
    <w:lvl w:ilvl="5" w:tplc="04090005" w:tentative="1">
      <w:start w:val="1"/>
      <w:numFmt w:val="bullet"/>
      <w:lvlText w:val=""/>
      <w:lvlJc w:val="left"/>
      <w:pPr>
        <w:ind w:left="5345" w:hanging="360"/>
      </w:pPr>
      <w:rPr>
        <w:rFonts w:ascii="Wingdings" w:hAnsi="Wingdings" w:hint="default"/>
      </w:rPr>
    </w:lvl>
    <w:lvl w:ilvl="6" w:tplc="04090001" w:tentative="1">
      <w:start w:val="1"/>
      <w:numFmt w:val="bullet"/>
      <w:lvlText w:val=""/>
      <w:lvlJc w:val="left"/>
      <w:pPr>
        <w:ind w:left="6065" w:hanging="360"/>
      </w:pPr>
      <w:rPr>
        <w:rFonts w:ascii="Symbol" w:hAnsi="Symbol" w:hint="default"/>
      </w:rPr>
    </w:lvl>
    <w:lvl w:ilvl="7" w:tplc="04090003" w:tentative="1">
      <w:start w:val="1"/>
      <w:numFmt w:val="bullet"/>
      <w:lvlText w:val="o"/>
      <w:lvlJc w:val="left"/>
      <w:pPr>
        <w:ind w:left="6785" w:hanging="360"/>
      </w:pPr>
      <w:rPr>
        <w:rFonts w:ascii="Courier New" w:hAnsi="Courier New" w:cs="Courier New" w:hint="default"/>
      </w:rPr>
    </w:lvl>
    <w:lvl w:ilvl="8" w:tplc="04090005" w:tentative="1">
      <w:start w:val="1"/>
      <w:numFmt w:val="bullet"/>
      <w:lvlText w:val=""/>
      <w:lvlJc w:val="left"/>
      <w:pPr>
        <w:ind w:left="7505" w:hanging="360"/>
      </w:pPr>
      <w:rPr>
        <w:rFonts w:ascii="Wingdings" w:hAnsi="Wingdings" w:hint="default"/>
      </w:rPr>
    </w:lvl>
  </w:abstractNum>
  <w:abstractNum w:abstractNumId="10" w15:restartNumberingAfterBreak="0">
    <w:nsid w:val="562765BF"/>
    <w:multiLevelType w:val="hybridMultilevel"/>
    <w:tmpl w:val="5854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26130"/>
    <w:multiLevelType w:val="hybridMultilevel"/>
    <w:tmpl w:val="64885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672E10"/>
    <w:multiLevelType w:val="hybridMultilevel"/>
    <w:tmpl w:val="CC126B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5A661D"/>
    <w:multiLevelType w:val="hybridMultilevel"/>
    <w:tmpl w:val="52F8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C73DE"/>
    <w:multiLevelType w:val="hybridMultilevel"/>
    <w:tmpl w:val="CB52B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CA212B"/>
    <w:multiLevelType w:val="hybridMultilevel"/>
    <w:tmpl w:val="3D904F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9F7494E"/>
    <w:multiLevelType w:val="hybridMultilevel"/>
    <w:tmpl w:val="0188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21319"/>
    <w:multiLevelType w:val="hybridMultilevel"/>
    <w:tmpl w:val="98603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0"/>
  </w:num>
  <w:num w:numId="6">
    <w:abstractNumId w:val="7"/>
  </w:num>
  <w:num w:numId="7">
    <w:abstractNumId w:val="16"/>
  </w:num>
  <w:num w:numId="8">
    <w:abstractNumId w:val="12"/>
  </w:num>
  <w:num w:numId="9">
    <w:abstractNumId w:val="3"/>
  </w:num>
  <w:num w:numId="10">
    <w:abstractNumId w:val="14"/>
  </w:num>
  <w:num w:numId="11">
    <w:abstractNumId w:val="11"/>
  </w:num>
  <w:num w:numId="12">
    <w:abstractNumId w:val="15"/>
  </w:num>
  <w:num w:numId="13">
    <w:abstractNumId w:val="13"/>
  </w:num>
  <w:num w:numId="14">
    <w:abstractNumId w:val="6"/>
  </w:num>
  <w:num w:numId="15">
    <w:abstractNumId w:val="9"/>
  </w:num>
  <w:num w:numId="16">
    <w:abstractNumId w:val="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E3"/>
    <w:rsid w:val="000051EC"/>
    <w:rsid w:val="0001369A"/>
    <w:rsid w:val="0002739C"/>
    <w:rsid w:val="00042902"/>
    <w:rsid w:val="000474E9"/>
    <w:rsid w:val="000616A8"/>
    <w:rsid w:val="0007467B"/>
    <w:rsid w:val="0009465A"/>
    <w:rsid w:val="000C6191"/>
    <w:rsid w:val="000D5438"/>
    <w:rsid w:val="000E0877"/>
    <w:rsid w:val="000E6373"/>
    <w:rsid w:val="000F11DD"/>
    <w:rsid w:val="000F294D"/>
    <w:rsid w:val="00104E60"/>
    <w:rsid w:val="001517E2"/>
    <w:rsid w:val="00163461"/>
    <w:rsid w:val="001644BF"/>
    <w:rsid w:val="001675BB"/>
    <w:rsid w:val="00197E4D"/>
    <w:rsid w:val="001A185A"/>
    <w:rsid w:val="001A37D2"/>
    <w:rsid w:val="001A3B20"/>
    <w:rsid w:val="001A61C9"/>
    <w:rsid w:val="001D0891"/>
    <w:rsid w:val="001D7FC0"/>
    <w:rsid w:val="001E752C"/>
    <w:rsid w:val="001E7F9B"/>
    <w:rsid w:val="002079A5"/>
    <w:rsid w:val="00234A18"/>
    <w:rsid w:val="0025358B"/>
    <w:rsid w:val="002A31AC"/>
    <w:rsid w:val="002A4842"/>
    <w:rsid w:val="002B0193"/>
    <w:rsid w:val="002B209B"/>
    <w:rsid w:val="002B33ED"/>
    <w:rsid w:val="002D05DD"/>
    <w:rsid w:val="002E1402"/>
    <w:rsid w:val="002E4A97"/>
    <w:rsid w:val="002E5C3F"/>
    <w:rsid w:val="002F4057"/>
    <w:rsid w:val="00303ACA"/>
    <w:rsid w:val="003132D3"/>
    <w:rsid w:val="00323515"/>
    <w:rsid w:val="00341F2C"/>
    <w:rsid w:val="00343FE3"/>
    <w:rsid w:val="00344A2C"/>
    <w:rsid w:val="0037627C"/>
    <w:rsid w:val="00380AF4"/>
    <w:rsid w:val="00386427"/>
    <w:rsid w:val="003D033D"/>
    <w:rsid w:val="003F2C1A"/>
    <w:rsid w:val="003F4C1A"/>
    <w:rsid w:val="00410ADB"/>
    <w:rsid w:val="004155C4"/>
    <w:rsid w:val="00415CE7"/>
    <w:rsid w:val="00427863"/>
    <w:rsid w:val="004325D2"/>
    <w:rsid w:val="00434848"/>
    <w:rsid w:val="004367F0"/>
    <w:rsid w:val="00436AC8"/>
    <w:rsid w:val="00442F74"/>
    <w:rsid w:val="00444821"/>
    <w:rsid w:val="00457447"/>
    <w:rsid w:val="00457D54"/>
    <w:rsid w:val="00466562"/>
    <w:rsid w:val="0048586D"/>
    <w:rsid w:val="00487924"/>
    <w:rsid w:val="00497CE8"/>
    <w:rsid w:val="004B3D30"/>
    <w:rsid w:val="004B450B"/>
    <w:rsid w:val="004C01CD"/>
    <w:rsid w:val="004D371D"/>
    <w:rsid w:val="004D3D32"/>
    <w:rsid w:val="004D4BE5"/>
    <w:rsid w:val="004E38A5"/>
    <w:rsid w:val="004E6F4E"/>
    <w:rsid w:val="004F0847"/>
    <w:rsid w:val="00503F83"/>
    <w:rsid w:val="00511E62"/>
    <w:rsid w:val="00514F17"/>
    <w:rsid w:val="005333FF"/>
    <w:rsid w:val="00536D73"/>
    <w:rsid w:val="005559AC"/>
    <w:rsid w:val="00561ACB"/>
    <w:rsid w:val="00570A9B"/>
    <w:rsid w:val="0057249E"/>
    <w:rsid w:val="005A66A2"/>
    <w:rsid w:val="005B0532"/>
    <w:rsid w:val="005B3247"/>
    <w:rsid w:val="005C208B"/>
    <w:rsid w:val="005F05F7"/>
    <w:rsid w:val="005F14BF"/>
    <w:rsid w:val="006069A7"/>
    <w:rsid w:val="006070C7"/>
    <w:rsid w:val="006243BB"/>
    <w:rsid w:val="006321D4"/>
    <w:rsid w:val="00662952"/>
    <w:rsid w:val="006773A5"/>
    <w:rsid w:val="006A5603"/>
    <w:rsid w:val="006C21A0"/>
    <w:rsid w:val="006C4BDF"/>
    <w:rsid w:val="006D5650"/>
    <w:rsid w:val="006E007D"/>
    <w:rsid w:val="006E5D70"/>
    <w:rsid w:val="006E78B2"/>
    <w:rsid w:val="00726D8A"/>
    <w:rsid w:val="00737103"/>
    <w:rsid w:val="00754C85"/>
    <w:rsid w:val="00755128"/>
    <w:rsid w:val="007560FE"/>
    <w:rsid w:val="00765AE0"/>
    <w:rsid w:val="00796BEA"/>
    <w:rsid w:val="007A43AC"/>
    <w:rsid w:val="007C4829"/>
    <w:rsid w:val="00826BDC"/>
    <w:rsid w:val="00827FED"/>
    <w:rsid w:val="00837116"/>
    <w:rsid w:val="008510BE"/>
    <w:rsid w:val="00871AB4"/>
    <w:rsid w:val="0087711E"/>
    <w:rsid w:val="0087774A"/>
    <w:rsid w:val="00881FD2"/>
    <w:rsid w:val="00891DE8"/>
    <w:rsid w:val="008B3A07"/>
    <w:rsid w:val="008C1049"/>
    <w:rsid w:val="008D350B"/>
    <w:rsid w:val="008D6D95"/>
    <w:rsid w:val="009005AE"/>
    <w:rsid w:val="00905286"/>
    <w:rsid w:val="0090747A"/>
    <w:rsid w:val="009233A2"/>
    <w:rsid w:val="0092379B"/>
    <w:rsid w:val="0094297E"/>
    <w:rsid w:val="009566A1"/>
    <w:rsid w:val="00965321"/>
    <w:rsid w:val="00981033"/>
    <w:rsid w:val="009828BE"/>
    <w:rsid w:val="009A3823"/>
    <w:rsid w:val="009B3BCD"/>
    <w:rsid w:val="009C19B7"/>
    <w:rsid w:val="009F0107"/>
    <w:rsid w:val="00A07B54"/>
    <w:rsid w:val="00A14AA2"/>
    <w:rsid w:val="00A448BF"/>
    <w:rsid w:val="00A52013"/>
    <w:rsid w:val="00A91974"/>
    <w:rsid w:val="00A954C3"/>
    <w:rsid w:val="00AA1E9C"/>
    <w:rsid w:val="00AA2978"/>
    <w:rsid w:val="00AE2169"/>
    <w:rsid w:val="00AE5AB9"/>
    <w:rsid w:val="00AF4F54"/>
    <w:rsid w:val="00AF7ADD"/>
    <w:rsid w:val="00B13F85"/>
    <w:rsid w:val="00B42DF1"/>
    <w:rsid w:val="00B512A8"/>
    <w:rsid w:val="00B56C58"/>
    <w:rsid w:val="00B62C02"/>
    <w:rsid w:val="00B62E0A"/>
    <w:rsid w:val="00B631F3"/>
    <w:rsid w:val="00B84EB6"/>
    <w:rsid w:val="00B87D11"/>
    <w:rsid w:val="00B969C5"/>
    <w:rsid w:val="00BA1306"/>
    <w:rsid w:val="00BA4F58"/>
    <w:rsid w:val="00BE1993"/>
    <w:rsid w:val="00C01507"/>
    <w:rsid w:val="00C05A2F"/>
    <w:rsid w:val="00C11FA9"/>
    <w:rsid w:val="00C3499C"/>
    <w:rsid w:val="00C442E5"/>
    <w:rsid w:val="00C455C3"/>
    <w:rsid w:val="00C55E1B"/>
    <w:rsid w:val="00C75DE0"/>
    <w:rsid w:val="00C82469"/>
    <w:rsid w:val="00C95F09"/>
    <w:rsid w:val="00CB0C60"/>
    <w:rsid w:val="00CB1333"/>
    <w:rsid w:val="00CB3ED9"/>
    <w:rsid w:val="00CD37B3"/>
    <w:rsid w:val="00CD6A95"/>
    <w:rsid w:val="00CF2923"/>
    <w:rsid w:val="00D131AE"/>
    <w:rsid w:val="00D1578D"/>
    <w:rsid w:val="00D33DE3"/>
    <w:rsid w:val="00D56DB3"/>
    <w:rsid w:val="00D63031"/>
    <w:rsid w:val="00D8318E"/>
    <w:rsid w:val="00D97760"/>
    <w:rsid w:val="00DC2BE6"/>
    <w:rsid w:val="00E02364"/>
    <w:rsid w:val="00E1409D"/>
    <w:rsid w:val="00E21753"/>
    <w:rsid w:val="00E50DC7"/>
    <w:rsid w:val="00E60A4E"/>
    <w:rsid w:val="00E839D2"/>
    <w:rsid w:val="00E84EEA"/>
    <w:rsid w:val="00E9211D"/>
    <w:rsid w:val="00EA1CFE"/>
    <w:rsid w:val="00EB2334"/>
    <w:rsid w:val="00EC0726"/>
    <w:rsid w:val="00ED2632"/>
    <w:rsid w:val="00ED5B13"/>
    <w:rsid w:val="00EE14E0"/>
    <w:rsid w:val="00F353B8"/>
    <w:rsid w:val="00F37351"/>
    <w:rsid w:val="00F445A0"/>
    <w:rsid w:val="00F46E60"/>
    <w:rsid w:val="00FA67E0"/>
    <w:rsid w:val="00FC3132"/>
    <w:rsid w:val="00FE05A0"/>
    <w:rsid w:val="00FE49C5"/>
    <w:rsid w:val="00FF2FDA"/>
    <w:rsid w:val="00FF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106F97-6AF8-42C1-8B3E-5C8F7FEC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3D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3D32"/>
    <w:pPr>
      <w:tabs>
        <w:tab w:val="center" w:pos="4320"/>
        <w:tab w:val="right" w:pos="8640"/>
      </w:tabs>
    </w:pPr>
  </w:style>
  <w:style w:type="paragraph" w:styleId="Footer">
    <w:name w:val="footer"/>
    <w:basedOn w:val="Normal"/>
    <w:link w:val="FooterChar"/>
    <w:uiPriority w:val="99"/>
    <w:rsid w:val="004D3D32"/>
    <w:pPr>
      <w:tabs>
        <w:tab w:val="center" w:pos="4320"/>
        <w:tab w:val="right" w:pos="8640"/>
      </w:tabs>
    </w:pPr>
  </w:style>
  <w:style w:type="paragraph" w:styleId="BalloonText">
    <w:name w:val="Balloon Text"/>
    <w:basedOn w:val="Normal"/>
    <w:semiHidden/>
    <w:rsid w:val="004D371D"/>
    <w:rPr>
      <w:rFonts w:ascii="Tahoma" w:hAnsi="Tahoma" w:cs="Tahoma"/>
      <w:sz w:val="16"/>
      <w:szCs w:val="16"/>
    </w:rPr>
  </w:style>
  <w:style w:type="paragraph" w:styleId="PlainText">
    <w:name w:val="Plain Text"/>
    <w:basedOn w:val="Normal"/>
    <w:link w:val="PlainTextChar"/>
    <w:uiPriority w:val="99"/>
    <w:unhideWhenUsed/>
    <w:rsid w:val="004155C4"/>
    <w:rPr>
      <w:rFonts w:ascii="Consolas" w:eastAsia="Calibri" w:hAnsi="Consolas"/>
      <w:sz w:val="21"/>
      <w:szCs w:val="21"/>
    </w:rPr>
  </w:style>
  <w:style w:type="character" w:customStyle="1" w:styleId="PlainTextChar">
    <w:name w:val="Plain Text Char"/>
    <w:link w:val="PlainText"/>
    <w:uiPriority w:val="99"/>
    <w:rsid w:val="004155C4"/>
    <w:rPr>
      <w:rFonts w:ascii="Consolas" w:eastAsia="Calibri" w:hAnsi="Consolas"/>
      <w:sz w:val="21"/>
      <w:szCs w:val="21"/>
    </w:rPr>
  </w:style>
  <w:style w:type="character" w:customStyle="1" w:styleId="FooterChar">
    <w:name w:val="Footer Char"/>
    <w:basedOn w:val="DefaultParagraphFont"/>
    <w:link w:val="Footer"/>
    <w:uiPriority w:val="99"/>
    <w:rsid w:val="00E84EEA"/>
    <w:rPr>
      <w:sz w:val="24"/>
      <w:szCs w:val="24"/>
    </w:rPr>
  </w:style>
  <w:style w:type="character" w:customStyle="1" w:styleId="HeaderChar">
    <w:name w:val="Header Char"/>
    <w:basedOn w:val="DefaultParagraphFont"/>
    <w:link w:val="Header"/>
    <w:uiPriority w:val="99"/>
    <w:rsid w:val="0087774A"/>
    <w:rPr>
      <w:sz w:val="24"/>
      <w:szCs w:val="24"/>
    </w:rPr>
  </w:style>
  <w:style w:type="character" w:styleId="Hyperlink">
    <w:name w:val="Hyperlink"/>
    <w:basedOn w:val="DefaultParagraphFont"/>
    <w:rsid w:val="0057249E"/>
    <w:rPr>
      <w:color w:val="0000FF" w:themeColor="hyperlink"/>
      <w:u w:val="single"/>
    </w:rPr>
  </w:style>
  <w:style w:type="paragraph" w:styleId="ListParagraph">
    <w:name w:val="List Paragraph"/>
    <w:basedOn w:val="Normal"/>
    <w:uiPriority w:val="34"/>
    <w:qFormat/>
    <w:rsid w:val="001E7F9B"/>
    <w:pPr>
      <w:ind w:left="720"/>
      <w:contextualSpacing/>
    </w:pPr>
  </w:style>
  <w:style w:type="character" w:styleId="FollowedHyperlink">
    <w:name w:val="FollowedHyperlink"/>
    <w:basedOn w:val="DefaultParagraphFont"/>
    <w:semiHidden/>
    <w:unhideWhenUsed/>
    <w:rsid w:val="000474E9"/>
    <w:rPr>
      <w:color w:val="800080" w:themeColor="followedHyperlink"/>
      <w:u w:val="single"/>
    </w:rPr>
  </w:style>
  <w:style w:type="character" w:styleId="Emphasis">
    <w:name w:val="Emphasis"/>
    <w:basedOn w:val="DefaultParagraphFont"/>
    <w:uiPriority w:val="20"/>
    <w:qFormat/>
    <w:rsid w:val="00D97760"/>
    <w:rPr>
      <w:i/>
      <w:iCs/>
    </w:rPr>
  </w:style>
  <w:style w:type="character" w:styleId="UnresolvedMention">
    <w:name w:val="Unresolved Mention"/>
    <w:basedOn w:val="DefaultParagraphFont"/>
    <w:uiPriority w:val="99"/>
    <w:semiHidden/>
    <w:unhideWhenUsed/>
    <w:rsid w:val="001D08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804797">
      <w:bodyDiv w:val="1"/>
      <w:marLeft w:val="0"/>
      <w:marRight w:val="0"/>
      <w:marTop w:val="0"/>
      <w:marBottom w:val="0"/>
      <w:divBdr>
        <w:top w:val="none" w:sz="0" w:space="0" w:color="auto"/>
        <w:left w:val="none" w:sz="0" w:space="0" w:color="auto"/>
        <w:bottom w:val="none" w:sz="0" w:space="0" w:color="auto"/>
        <w:right w:val="none" w:sz="0" w:space="0" w:color="auto"/>
      </w:divBdr>
    </w:div>
    <w:div w:id="554661731">
      <w:bodyDiv w:val="1"/>
      <w:marLeft w:val="0"/>
      <w:marRight w:val="0"/>
      <w:marTop w:val="0"/>
      <w:marBottom w:val="0"/>
      <w:divBdr>
        <w:top w:val="none" w:sz="0" w:space="0" w:color="auto"/>
        <w:left w:val="none" w:sz="0" w:space="0" w:color="auto"/>
        <w:bottom w:val="none" w:sz="0" w:space="0" w:color="auto"/>
        <w:right w:val="none" w:sz="0" w:space="0" w:color="auto"/>
      </w:divBdr>
    </w:div>
    <w:div w:id="745373345">
      <w:bodyDiv w:val="1"/>
      <w:marLeft w:val="0"/>
      <w:marRight w:val="0"/>
      <w:marTop w:val="0"/>
      <w:marBottom w:val="0"/>
      <w:divBdr>
        <w:top w:val="none" w:sz="0" w:space="0" w:color="auto"/>
        <w:left w:val="none" w:sz="0" w:space="0" w:color="auto"/>
        <w:bottom w:val="none" w:sz="0" w:space="0" w:color="auto"/>
        <w:right w:val="none" w:sz="0" w:space="0" w:color="auto"/>
      </w:divBdr>
    </w:div>
    <w:div w:id="812059213">
      <w:bodyDiv w:val="1"/>
      <w:marLeft w:val="0"/>
      <w:marRight w:val="0"/>
      <w:marTop w:val="0"/>
      <w:marBottom w:val="0"/>
      <w:divBdr>
        <w:top w:val="none" w:sz="0" w:space="0" w:color="auto"/>
        <w:left w:val="none" w:sz="0" w:space="0" w:color="auto"/>
        <w:bottom w:val="none" w:sz="0" w:space="0" w:color="auto"/>
        <w:right w:val="none" w:sz="0" w:space="0" w:color="auto"/>
      </w:divBdr>
    </w:div>
    <w:div w:id="1419474321">
      <w:bodyDiv w:val="1"/>
      <w:marLeft w:val="0"/>
      <w:marRight w:val="0"/>
      <w:marTop w:val="0"/>
      <w:marBottom w:val="0"/>
      <w:divBdr>
        <w:top w:val="none" w:sz="0" w:space="0" w:color="auto"/>
        <w:left w:val="none" w:sz="0" w:space="0" w:color="auto"/>
        <w:bottom w:val="none" w:sz="0" w:space="0" w:color="auto"/>
        <w:right w:val="none" w:sz="0" w:space="0" w:color="auto"/>
      </w:divBdr>
    </w:div>
    <w:div w:id="1514765346">
      <w:bodyDiv w:val="1"/>
      <w:marLeft w:val="0"/>
      <w:marRight w:val="0"/>
      <w:marTop w:val="0"/>
      <w:marBottom w:val="0"/>
      <w:divBdr>
        <w:top w:val="none" w:sz="0" w:space="0" w:color="auto"/>
        <w:left w:val="none" w:sz="0" w:space="0" w:color="auto"/>
        <w:bottom w:val="none" w:sz="0" w:space="0" w:color="auto"/>
        <w:right w:val="none" w:sz="0" w:space="0" w:color="auto"/>
      </w:divBdr>
    </w:div>
    <w:div w:id="1603493906">
      <w:bodyDiv w:val="1"/>
      <w:marLeft w:val="0"/>
      <w:marRight w:val="0"/>
      <w:marTop w:val="0"/>
      <w:marBottom w:val="0"/>
      <w:divBdr>
        <w:top w:val="none" w:sz="0" w:space="0" w:color="auto"/>
        <w:left w:val="none" w:sz="0" w:space="0" w:color="auto"/>
        <w:bottom w:val="none" w:sz="0" w:space="0" w:color="auto"/>
        <w:right w:val="none" w:sz="0" w:space="0" w:color="auto"/>
      </w:divBdr>
    </w:div>
    <w:div w:id="161821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CFR-2018-title7-vol15/xml/CFR-2018-title7-vol15-sec4280-417.x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kcollaborative.org/about/priorit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d.usda.gov/vt" TargetMode="External"/><Relationship Id="rId4" Type="http://schemas.openxmlformats.org/officeDocument/2006/relationships/settings" Target="settings.xml"/><Relationship Id="rId9" Type="http://schemas.openxmlformats.org/officeDocument/2006/relationships/hyperlink" Target="https://www.rd.usda.gov/programs-services/rural-business-development-grants/v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scr.usda.gov/complaint" TargetMode="External"/><Relationship Id="rId2" Type="http://schemas.openxmlformats.org/officeDocument/2006/relationships/hyperlink" Target="http://www.rd.usda.gov/nh" TargetMode="External"/><Relationship Id="rId1" Type="http://schemas.openxmlformats.org/officeDocument/2006/relationships/hyperlink" Target="http://www.rd.usda.gov/vt" TargetMode="External"/><Relationship Id="rId4" Type="http://schemas.openxmlformats.org/officeDocument/2006/relationships/hyperlink" Target="file:///\\Aionhcon3fp1\nhcon\Shared\RD\BUSINESS%20PROGRAMS\RBDG\2017%20RBDG\program.intake@usd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83D8A-F425-446A-B925-85CB9798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September 15, 2005</vt:lpstr>
    </vt:vector>
  </TitlesOfParts>
  <Company>USDA</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15, 2005</dc:title>
  <dc:creator>Dumais, David - RD, Montpelier, VT</dc:creator>
  <cp:lastModifiedBy>Poland, Susan - RD, Montpelier, VT</cp:lastModifiedBy>
  <cp:revision>2</cp:revision>
  <cp:lastPrinted>2016-09-28T18:37:00Z</cp:lastPrinted>
  <dcterms:created xsi:type="dcterms:W3CDTF">2018-12-14T13:27:00Z</dcterms:created>
  <dcterms:modified xsi:type="dcterms:W3CDTF">2018-12-14T13:27:00Z</dcterms:modified>
</cp:coreProperties>
</file>